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Default="002D4FC2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</w:rPr>
      </w:pPr>
    </w:p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206813">
        <w:rPr>
          <w:sz w:val="28"/>
          <w:szCs w:val="28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9137471" r:id="rId8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 xml:space="preserve">Курская область, г. Суджа, ул. Ленина, 3, тел.2-16-86 , </w:t>
      </w:r>
      <w:r>
        <w:rPr>
          <w:i/>
          <w:sz w:val="22"/>
          <w:szCs w:val="22"/>
          <w:lang w:val="en-US"/>
        </w:rPr>
        <w:t>rkontrol</w:t>
      </w:r>
      <w:r>
        <w:rPr>
          <w:i/>
          <w:sz w:val="22"/>
          <w:szCs w:val="22"/>
        </w:rPr>
        <w:t>2013@/</w:t>
      </w:r>
      <w:r>
        <w:rPr>
          <w:i/>
          <w:sz w:val="22"/>
          <w:szCs w:val="22"/>
          <w:lang w:val="en-US"/>
        </w:rPr>
        <w:t>yandex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  <w:lang w:val="en-US"/>
        </w:rPr>
        <w:t>ru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</w:p>
    <w:p w:rsidR="00311008" w:rsidRPr="00311008" w:rsidRDefault="00311008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 w:rsidRPr="00311008">
        <w:rPr>
          <w:b/>
          <w:sz w:val="28"/>
          <w:szCs w:val="28"/>
          <w:lang w:eastAsia="ru-RU"/>
        </w:rPr>
        <w:t xml:space="preserve">Заключение на </w:t>
      </w:r>
      <w:r w:rsidRPr="00311008">
        <w:rPr>
          <w:b/>
          <w:sz w:val="28"/>
          <w:szCs w:val="28"/>
          <w:lang w:eastAsia="ru-RU"/>
        </w:rPr>
        <w:t xml:space="preserve">проект Решения Собрания депутатов </w:t>
      </w:r>
      <w:r w:rsidR="00D80808">
        <w:rPr>
          <w:b/>
          <w:sz w:val="28"/>
          <w:szCs w:val="28"/>
          <w:lang w:eastAsia="ru-RU"/>
        </w:rPr>
        <w:t xml:space="preserve">Казачелокнянского </w:t>
      </w:r>
      <w:r w:rsidRPr="00311008">
        <w:rPr>
          <w:b/>
          <w:sz w:val="28"/>
          <w:szCs w:val="28"/>
          <w:lang w:eastAsia="ru-RU"/>
        </w:rPr>
        <w:t>сельсовет</w:t>
      </w:r>
      <w:r w:rsidRPr="00311008">
        <w:rPr>
          <w:b/>
          <w:sz w:val="28"/>
          <w:szCs w:val="28"/>
          <w:lang w:eastAsia="ru-RU"/>
        </w:rPr>
        <w:t>а</w:t>
      </w:r>
      <w:r w:rsidRPr="00311008">
        <w:rPr>
          <w:b/>
          <w:sz w:val="28"/>
          <w:szCs w:val="28"/>
          <w:lang w:eastAsia="ru-RU"/>
        </w:rPr>
        <w:t xml:space="preserve"> Суджанского района Курской области </w:t>
      </w:r>
      <w:r w:rsidRPr="00311008">
        <w:rPr>
          <w:b/>
          <w:sz w:val="28"/>
          <w:szCs w:val="28"/>
          <w:lang w:eastAsia="ru-RU"/>
        </w:rPr>
        <w:t>«Об исполнении бюджета муниципального образования «</w:t>
      </w:r>
      <w:r w:rsidR="00D80808">
        <w:rPr>
          <w:b/>
          <w:sz w:val="28"/>
          <w:szCs w:val="28"/>
          <w:lang w:eastAsia="ru-RU"/>
        </w:rPr>
        <w:t>Казачелокнянский</w:t>
      </w:r>
      <w:r w:rsidRPr="00311008">
        <w:rPr>
          <w:b/>
          <w:sz w:val="28"/>
          <w:szCs w:val="28"/>
          <w:lang w:eastAsia="ru-RU"/>
        </w:rPr>
        <w:t xml:space="preserve"> сельсовет» </w:t>
      </w:r>
      <w:r w:rsidRPr="00311008">
        <w:rPr>
          <w:b/>
          <w:sz w:val="28"/>
          <w:szCs w:val="28"/>
          <w:lang w:eastAsia="ru-RU"/>
        </w:rPr>
        <w:t>Суджанского района Курской областиза 20</w:t>
      </w:r>
      <w:r>
        <w:rPr>
          <w:b/>
          <w:sz w:val="28"/>
          <w:szCs w:val="28"/>
          <w:lang w:eastAsia="ru-RU"/>
        </w:rPr>
        <w:t xml:space="preserve">20 </w:t>
      </w:r>
      <w:r w:rsidRPr="00311008">
        <w:rPr>
          <w:b/>
          <w:sz w:val="28"/>
          <w:szCs w:val="28"/>
          <w:lang w:eastAsia="ru-RU"/>
        </w:rPr>
        <w:t>год</w:t>
      </w:r>
      <w:r w:rsidRPr="00311008">
        <w:rPr>
          <w:b/>
          <w:sz w:val="28"/>
          <w:szCs w:val="28"/>
          <w:lang w:eastAsia="ru-RU"/>
        </w:rPr>
        <w:t>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80808">
        <w:rPr>
          <w:sz w:val="28"/>
          <w:szCs w:val="28"/>
        </w:rPr>
        <w:t xml:space="preserve">17 </w:t>
      </w:r>
      <w:r w:rsidR="00311008">
        <w:rPr>
          <w:sz w:val="28"/>
          <w:szCs w:val="28"/>
        </w:rPr>
        <w:t xml:space="preserve">марта </w:t>
      </w:r>
      <w:r>
        <w:rPr>
          <w:sz w:val="28"/>
          <w:szCs w:val="28"/>
        </w:rPr>
        <w:t xml:space="preserve">  20</w:t>
      </w:r>
      <w:r w:rsidR="00311008">
        <w:rPr>
          <w:sz w:val="28"/>
          <w:szCs w:val="28"/>
        </w:rPr>
        <w:t>2</w:t>
      </w:r>
      <w:r w:rsidR="00502E0A">
        <w:rPr>
          <w:sz w:val="28"/>
          <w:szCs w:val="28"/>
        </w:rPr>
        <w:t>1</w:t>
      </w:r>
      <w:r>
        <w:rPr>
          <w:sz w:val="28"/>
          <w:szCs w:val="28"/>
        </w:rPr>
        <w:t xml:space="preserve"> года</w:t>
      </w: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CD3064" w:rsidRPr="008401E2" w:rsidRDefault="0033444D" w:rsidP="008401E2">
      <w:pPr>
        <w:pStyle w:val="a6"/>
        <w:ind w:left="-540" w:firstLine="720"/>
        <w:rPr>
          <w:szCs w:val="28"/>
          <w:lang w:eastAsia="ru-RU"/>
        </w:rPr>
      </w:pPr>
      <w:r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CD3064" w:rsidRPr="00CD3064">
        <w:rPr>
          <w:szCs w:val="2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18.04.2016 г. №169 «Об утверждении Положения Ревизионной комиссии Суджанского района Курской области», план работы Ревизионной комиссии Суджанского района Курской области на 202</w:t>
      </w:r>
      <w:r w:rsidR="00CD3064">
        <w:rPr>
          <w:szCs w:val="28"/>
          <w:lang w:eastAsia="ru-RU"/>
        </w:rPr>
        <w:t>1</w:t>
      </w:r>
      <w:r w:rsidR="00CD3064" w:rsidRPr="00CD3064">
        <w:rPr>
          <w:szCs w:val="28"/>
          <w:lang w:eastAsia="ru-RU"/>
        </w:rPr>
        <w:t xml:space="preserve"> г., утвержденный Приказом  Ревизионной комиссии Суджанского района Курской области №</w:t>
      </w:r>
      <w:r w:rsidR="00CD3064">
        <w:rPr>
          <w:szCs w:val="28"/>
          <w:lang w:eastAsia="ru-RU"/>
        </w:rPr>
        <w:t>25</w:t>
      </w:r>
      <w:r w:rsidR="00CD3064" w:rsidRPr="00CD3064">
        <w:rPr>
          <w:szCs w:val="28"/>
          <w:lang w:eastAsia="ru-RU"/>
        </w:rPr>
        <w:t xml:space="preserve"> от 25 декабря 20</w:t>
      </w:r>
      <w:r w:rsidR="00CD3064">
        <w:rPr>
          <w:szCs w:val="28"/>
          <w:lang w:eastAsia="ru-RU"/>
        </w:rPr>
        <w:t>20</w:t>
      </w:r>
      <w:r w:rsidR="00CD3064" w:rsidRPr="00CD3064">
        <w:rPr>
          <w:szCs w:val="28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10 января 2018 года (с последующими изменениями и дополнениями).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Цель проверки: </w:t>
      </w:r>
      <w:r>
        <w:rPr>
          <w:bCs/>
          <w:color w:val="000000"/>
          <w:sz w:val="28"/>
          <w:szCs w:val="28"/>
        </w:rPr>
        <w:t>п</w:t>
      </w:r>
      <w:r>
        <w:rPr>
          <w:color w:val="000000"/>
          <w:spacing w:val="1"/>
          <w:sz w:val="28"/>
          <w:szCs w:val="28"/>
        </w:rPr>
        <w:t xml:space="preserve">роверить достоверность представленного отчета как носителя полной </w:t>
      </w:r>
      <w:r>
        <w:rPr>
          <w:color w:val="000000"/>
          <w:spacing w:val="7"/>
          <w:sz w:val="28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>
        <w:rPr>
          <w:color w:val="000000"/>
          <w:sz w:val="28"/>
          <w:szCs w:val="28"/>
        </w:rPr>
        <w:t>средств.</w:t>
      </w:r>
    </w:p>
    <w:p w:rsidR="004A0D65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1C1A8F">
        <w:rPr>
          <w:bCs/>
          <w:sz w:val="28"/>
          <w:szCs w:val="28"/>
        </w:rPr>
        <w:t>отчет А</w:t>
      </w:r>
      <w:r w:rsidR="004A0D65" w:rsidRPr="001C1A8F">
        <w:rPr>
          <w:sz w:val="28"/>
          <w:szCs w:val="28"/>
        </w:rPr>
        <w:t xml:space="preserve">дминистрации </w:t>
      </w:r>
      <w:r w:rsidR="00D80808">
        <w:rPr>
          <w:sz w:val="28"/>
          <w:szCs w:val="28"/>
        </w:rPr>
        <w:t>Казачелокнянского</w:t>
      </w:r>
      <w:r w:rsidR="004A0D65" w:rsidRPr="001C1A8F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20</w:t>
      </w:r>
      <w:r w:rsidR="006A5C12">
        <w:rPr>
          <w:sz w:val="28"/>
          <w:szCs w:val="28"/>
        </w:rPr>
        <w:t xml:space="preserve">20 </w:t>
      </w:r>
      <w:r w:rsidR="004A0D65" w:rsidRPr="001C1A8F">
        <w:rPr>
          <w:sz w:val="28"/>
          <w:szCs w:val="28"/>
        </w:rPr>
        <w:t>год.</w:t>
      </w:r>
    </w:p>
    <w:p w:rsidR="002D4FC2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Данные отчета соответствуют показател</w:t>
      </w:r>
      <w:r w:rsidR="006A5C12">
        <w:rPr>
          <w:sz w:val="28"/>
          <w:szCs w:val="28"/>
        </w:rPr>
        <w:t>ю</w:t>
      </w:r>
      <w:r>
        <w:rPr>
          <w:sz w:val="28"/>
          <w:szCs w:val="28"/>
        </w:rPr>
        <w:t xml:space="preserve"> годовой бюджетной отчетности главн</w:t>
      </w:r>
      <w:r w:rsidR="006A5C12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6A5C12">
        <w:rPr>
          <w:sz w:val="28"/>
          <w:szCs w:val="28"/>
        </w:rPr>
        <w:t xml:space="preserve">а </w:t>
      </w:r>
      <w:r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Default="002D4FC2">
      <w:pPr>
        <w:pStyle w:val="ad"/>
        <w:spacing w:line="360" w:lineRule="auto"/>
        <w:ind w:left="-600" w:right="26" w:firstLine="300"/>
        <w:rPr>
          <w:b/>
          <w:szCs w:val="28"/>
        </w:rPr>
      </w:pPr>
    </w:p>
    <w:p w:rsidR="002D4FC2" w:rsidRPr="008401E2" w:rsidRDefault="0033444D" w:rsidP="00FF6D50">
      <w:pPr>
        <w:pStyle w:val="ad"/>
        <w:spacing w:line="360" w:lineRule="auto"/>
        <w:ind w:left="-600" w:right="26" w:firstLine="300"/>
      </w:pPr>
      <w:r>
        <w:t xml:space="preserve">Первоначально бюджет муниципального </w:t>
      </w:r>
      <w:r w:rsidR="008401E2">
        <w:t>образования «</w:t>
      </w:r>
      <w:r w:rsidR="00D80808">
        <w:t>Казачелокнянский</w:t>
      </w:r>
      <w:r w:rsidR="008401E2">
        <w:t xml:space="preserve"> сельсовет» </w:t>
      </w:r>
      <w:r>
        <w:t xml:space="preserve"> Суджанск</w:t>
      </w:r>
      <w:r w:rsidR="008401E2">
        <w:t>ого</w:t>
      </w:r>
      <w:r>
        <w:t xml:space="preserve"> район</w:t>
      </w:r>
      <w:r w:rsidR="008401E2">
        <w:t>а</w:t>
      </w:r>
      <w:r>
        <w:t xml:space="preserve"> Курской области на 20</w:t>
      </w:r>
      <w:r w:rsidR="00310F99">
        <w:t>20</w:t>
      </w:r>
      <w:r>
        <w:t xml:space="preserve"> год и на плановый период 202</w:t>
      </w:r>
      <w:r w:rsidR="00310F99">
        <w:t>1</w:t>
      </w:r>
      <w:r>
        <w:t xml:space="preserve"> и 202</w:t>
      </w:r>
      <w:r w:rsidR="00310F99">
        <w:t>2</w:t>
      </w:r>
      <w:r>
        <w:t xml:space="preserve"> годов был утвержден Решением  Собрания</w:t>
      </w:r>
      <w:r w:rsidR="008401E2">
        <w:t xml:space="preserve"> депутатов </w:t>
      </w:r>
      <w:r w:rsidR="00D80808">
        <w:t>Казачелокнянского</w:t>
      </w:r>
      <w:r w:rsidR="008401E2">
        <w:t xml:space="preserve"> сельсовета </w:t>
      </w:r>
      <w:r>
        <w:t xml:space="preserve"> Суджанского района Курской области </w:t>
      </w:r>
      <w:r w:rsidR="006B578D">
        <w:t>1</w:t>
      </w:r>
      <w:r w:rsidR="00D80808">
        <w:t>7</w:t>
      </w:r>
      <w:r>
        <w:t>.12.20</w:t>
      </w:r>
      <w:r w:rsidR="008401E2">
        <w:t>19</w:t>
      </w:r>
      <w:r>
        <w:t xml:space="preserve"> года за №</w:t>
      </w:r>
      <w:r w:rsidR="00D80808">
        <w:t>54</w:t>
      </w:r>
      <w:r>
        <w:t xml:space="preserve">с прогнозируемым общим объемом доходов в сумме </w:t>
      </w:r>
      <w:r w:rsidR="00FF6D50">
        <w:rPr>
          <w:spacing w:val="-4"/>
        </w:rPr>
        <w:t>1930,9</w:t>
      </w:r>
      <w:r>
        <w:rPr>
          <w:spacing w:val="-4"/>
        </w:rPr>
        <w:t xml:space="preserve"> тыс. рублей</w:t>
      </w:r>
      <w:r>
        <w:t>, н</w:t>
      </w:r>
      <w:r>
        <w:rPr>
          <w:spacing w:val="-4"/>
        </w:rPr>
        <w:t xml:space="preserve">алоговые и неналоговые доходы составляли </w:t>
      </w:r>
      <w:r w:rsidR="00FF6D50">
        <w:rPr>
          <w:spacing w:val="-4"/>
        </w:rPr>
        <w:t>876,2</w:t>
      </w:r>
      <w:r>
        <w:rPr>
          <w:spacing w:val="-4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>
        <w:rPr>
          <w:spacing w:val="-4"/>
        </w:rPr>
        <w:t>решением</w:t>
      </w:r>
      <w:r>
        <w:rPr>
          <w:spacing w:val="-4"/>
        </w:rPr>
        <w:t xml:space="preserve"> они предусмотрены в сумме </w:t>
      </w:r>
      <w:r w:rsidR="00FF6D50">
        <w:rPr>
          <w:spacing w:val="-4"/>
        </w:rPr>
        <w:t>1054,7</w:t>
      </w:r>
      <w:r>
        <w:rPr>
          <w:spacing w:val="-4"/>
        </w:rPr>
        <w:t xml:space="preserve">тыс. рублей). </w:t>
      </w:r>
      <w:r>
        <w:t xml:space="preserve">Расходы бюджета муниципального </w:t>
      </w:r>
      <w:r w:rsidR="00502E0A">
        <w:t>образования</w:t>
      </w:r>
      <w:r>
        <w:t xml:space="preserve"> в 20</w:t>
      </w:r>
      <w:r w:rsidR="00310F99">
        <w:t>20</w:t>
      </w:r>
      <w:r>
        <w:t xml:space="preserve"> году </w:t>
      </w:r>
      <w:r>
        <w:rPr>
          <w:spacing w:val="-4"/>
        </w:rPr>
        <w:t xml:space="preserve">предусматривались в сумме </w:t>
      </w:r>
      <w:r w:rsidR="00FF6D50">
        <w:rPr>
          <w:spacing w:val="-4"/>
        </w:rPr>
        <w:t>1930,9</w:t>
      </w:r>
      <w:r>
        <w:rPr>
          <w:spacing w:val="-4"/>
        </w:rPr>
        <w:t xml:space="preserve"> тыс. рублей</w:t>
      </w:r>
      <w:r>
        <w:t>.</w:t>
      </w:r>
      <w:r>
        <w:rPr>
          <w:spacing w:val="-4"/>
        </w:rPr>
        <w:t xml:space="preserve"> Б</w:t>
      </w:r>
      <w:r>
        <w:t xml:space="preserve">юджет муниципального </w:t>
      </w:r>
      <w:r w:rsidR="00310F99">
        <w:t>образования «</w:t>
      </w:r>
      <w:r w:rsidR="00FF6D50">
        <w:t xml:space="preserve">Казачелокнянский </w:t>
      </w:r>
      <w:r w:rsidR="00310F99">
        <w:t xml:space="preserve"> сельсовет»</w:t>
      </w:r>
      <w:r>
        <w:t xml:space="preserve"> Суджанск</w:t>
      </w:r>
      <w:r w:rsidR="00310F99">
        <w:t>ого</w:t>
      </w:r>
      <w:r>
        <w:t xml:space="preserve"> район</w:t>
      </w:r>
      <w:r w:rsidR="00310F99">
        <w:t>а Курской области</w:t>
      </w:r>
      <w:r>
        <w:t xml:space="preserve"> на 20</w:t>
      </w:r>
      <w:r w:rsidR="00310F99">
        <w:t xml:space="preserve">20 </w:t>
      </w:r>
      <w:r>
        <w:t>год утверждался с</w:t>
      </w:r>
      <w:r w:rsidR="00310F99">
        <w:t xml:space="preserve"> дефицитом </w:t>
      </w:r>
      <w:r>
        <w:t xml:space="preserve">в сумме </w:t>
      </w:r>
      <w:r w:rsidR="00FF6D50">
        <w:t>0,0</w:t>
      </w:r>
      <w:r>
        <w:t>тыс.рублей.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sz w:val="28"/>
          <w:szCs w:val="28"/>
        </w:rPr>
        <w:lastRenderedPageBreak/>
        <w:t>Законодательно установленные на 20</w:t>
      </w:r>
      <w:r w:rsidR="00310F99">
        <w:rPr>
          <w:sz w:val="28"/>
          <w:szCs w:val="28"/>
        </w:rPr>
        <w:t>20</w:t>
      </w:r>
      <w:r>
        <w:rPr>
          <w:sz w:val="28"/>
          <w:szCs w:val="28"/>
        </w:rPr>
        <w:t xml:space="preserve"> год основные характеристики бюджета </w:t>
      </w:r>
      <w:r w:rsidR="00310F99" w:rsidRPr="00310F99">
        <w:rPr>
          <w:sz w:val="28"/>
          <w:szCs w:val="28"/>
        </w:rPr>
        <w:t>муниципального образования «</w:t>
      </w:r>
      <w:r w:rsidR="00FF6D50">
        <w:rPr>
          <w:sz w:val="28"/>
          <w:szCs w:val="28"/>
        </w:rPr>
        <w:t>Казачелокнянский</w:t>
      </w:r>
      <w:r w:rsidR="00310F99" w:rsidRPr="00310F99">
        <w:rPr>
          <w:sz w:val="28"/>
          <w:szCs w:val="28"/>
        </w:rPr>
        <w:t xml:space="preserve"> сельсовет» Суджанского района Курской области</w:t>
      </w:r>
      <w:r>
        <w:rPr>
          <w:sz w:val="28"/>
          <w:szCs w:val="28"/>
        </w:rPr>
        <w:t xml:space="preserve">в течение года уточнялись </w:t>
      </w:r>
      <w:r w:rsidR="00114D3E">
        <w:rPr>
          <w:sz w:val="28"/>
          <w:szCs w:val="28"/>
        </w:rPr>
        <w:t>2</w:t>
      </w:r>
      <w:r>
        <w:rPr>
          <w:sz w:val="28"/>
          <w:szCs w:val="28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>
        <w:rPr>
          <w:sz w:val="28"/>
          <w:szCs w:val="28"/>
        </w:rPr>
        <w:t xml:space="preserve"> (протоколами)</w:t>
      </w:r>
      <w:r>
        <w:rPr>
          <w:sz w:val="28"/>
          <w:szCs w:val="28"/>
        </w:rPr>
        <w:t xml:space="preserve">, заключенными между </w:t>
      </w:r>
      <w:r w:rsidR="00114D3E">
        <w:rPr>
          <w:sz w:val="28"/>
          <w:szCs w:val="28"/>
        </w:rPr>
        <w:t>Администрацией муниципального образования</w:t>
      </w:r>
      <w:r>
        <w:rPr>
          <w:sz w:val="28"/>
          <w:szCs w:val="2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на плановый период 202</w:t>
      </w:r>
      <w:r w:rsidR="00114D3E">
        <w:rPr>
          <w:sz w:val="28"/>
          <w:szCs w:val="28"/>
        </w:rPr>
        <w:t>1</w:t>
      </w:r>
      <w:r>
        <w:rPr>
          <w:sz w:val="28"/>
          <w:szCs w:val="28"/>
        </w:rPr>
        <w:t xml:space="preserve"> и 202</w:t>
      </w:r>
      <w:r w:rsidR="00114D3E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годов», а также поступлением от </w:t>
      </w:r>
      <w:r w:rsidR="00114D3E">
        <w:rPr>
          <w:sz w:val="28"/>
          <w:szCs w:val="28"/>
        </w:rPr>
        <w:t xml:space="preserve">подведомственных учреждений </w:t>
      </w:r>
      <w:r>
        <w:rPr>
          <w:sz w:val="28"/>
          <w:szCs w:val="28"/>
        </w:rPr>
        <w:t xml:space="preserve"> предложений по уточнению сумм бюджетных ассигнований.</w:t>
      </w:r>
    </w:p>
    <w:p w:rsidR="002D4FC2" w:rsidRPr="006464F5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уточнений доходы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FF6D50">
        <w:rPr>
          <w:sz w:val="28"/>
          <w:szCs w:val="28"/>
        </w:rPr>
        <w:t>902,7</w:t>
      </w:r>
      <w:r>
        <w:rPr>
          <w:sz w:val="28"/>
          <w:szCs w:val="28"/>
        </w:rPr>
        <w:t xml:space="preserve"> тыс. рублей или </w:t>
      </w:r>
      <w:r w:rsidR="00FF6D50">
        <w:rPr>
          <w:sz w:val="28"/>
          <w:szCs w:val="28"/>
        </w:rPr>
        <w:t>на 46,8%</w:t>
      </w:r>
      <w:r>
        <w:rPr>
          <w:sz w:val="28"/>
          <w:szCs w:val="28"/>
        </w:rPr>
        <w:t xml:space="preserve"> от первоначально утвержденных назначений, расходы бюджета муниципального </w:t>
      </w:r>
      <w:r w:rsidR="00A000C5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увеличились на </w:t>
      </w:r>
      <w:r w:rsidR="00FF6D50">
        <w:rPr>
          <w:sz w:val="28"/>
          <w:szCs w:val="28"/>
        </w:rPr>
        <w:t>1604,8</w:t>
      </w:r>
      <w:r>
        <w:rPr>
          <w:sz w:val="28"/>
          <w:szCs w:val="28"/>
        </w:rPr>
        <w:t xml:space="preserve"> тыс. рублей или </w:t>
      </w:r>
      <w:r w:rsidR="00FF6D50">
        <w:rPr>
          <w:sz w:val="28"/>
          <w:szCs w:val="28"/>
        </w:rPr>
        <w:t>83,1</w:t>
      </w:r>
      <w:r>
        <w:rPr>
          <w:sz w:val="28"/>
          <w:szCs w:val="28"/>
        </w:rPr>
        <w:t xml:space="preserve"> от первоначально утвержденных назначений. </w:t>
      </w:r>
      <w:r w:rsidRPr="006464F5">
        <w:rPr>
          <w:sz w:val="28"/>
          <w:szCs w:val="28"/>
        </w:rPr>
        <w:t xml:space="preserve">В итоге внесенных изменений утвержденные параметры бюджета муниципального </w:t>
      </w:r>
      <w:r w:rsidR="00A000C5" w:rsidRPr="006464F5">
        <w:rPr>
          <w:sz w:val="28"/>
          <w:szCs w:val="28"/>
        </w:rPr>
        <w:t xml:space="preserve">образования </w:t>
      </w:r>
      <w:r w:rsidRPr="006464F5">
        <w:rPr>
          <w:sz w:val="28"/>
          <w:szCs w:val="28"/>
        </w:rPr>
        <w:t xml:space="preserve"> на 20</w:t>
      </w:r>
      <w:r w:rsidR="00A000C5" w:rsidRPr="006464F5">
        <w:rPr>
          <w:sz w:val="28"/>
          <w:szCs w:val="28"/>
        </w:rPr>
        <w:t>20</w:t>
      </w:r>
      <w:r w:rsidRPr="006464F5">
        <w:rPr>
          <w:sz w:val="28"/>
          <w:szCs w:val="28"/>
        </w:rPr>
        <w:t xml:space="preserve"> год составили: по доходам – </w:t>
      </w:r>
      <w:r w:rsidR="00FF6D50">
        <w:rPr>
          <w:sz w:val="28"/>
          <w:szCs w:val="28"/>
        </w:rPr>
        <w:t>2833,6</w:t>
      </w:r>
      <w:r w:rsidRPr="006464F5">
        <w:rPr>
          <w:sz w:val="28"/>
          <w:szCs w:val="28"/>
        </w:rPr>
        <w:t xml:space="preserve"> тыс. рублей, по расходам </w:t>
      </w:r>
      <w:r w:rsidR="00FF6D50">
        <w:rPr>
          <w:sz w:val="28"/>
          <w:szCs w:val="28"/>
        </w:rPr>
        <w:t>3535,7</w:t>
      </w:r>
      <w:r w:rsidRPr="006464F5">
        <w:rPr>
          <w:sz w:val="28"/>
          <w:szCs w:val="28"/>
        </w:rPr>
        <w:t xml:space="preserve">тыс.рублей, с превышением расходов над доходами – </w:t>
      </w:r>
      <w:r w:rsidR="00FF6D50">
        <w:rPr>
          <w:sz w:val="28"/>
          <w:szCs w:val="28"/>
        </w:rPr>
        <w:t>702,1</w:t>
      </w:r>
      <w:r w:rsidRPr="006464F5">
        <w:rPr>
          <w:sz w:val="28"/>
          <w:szCs w:val="28"/>
        </w:rPr>
        <w:t>тыс.рублей</w:t>
      </w:r>
      <w:r w:rsidR="006B578D">
        <w:rPr>
          <w:sz w:val="28"/>
          <w:szCs w:val="2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4"/>
          <w:szCs w:val="24"/>
        </w:rPr>
      </w:pPr>
      <w:r>
        <w:rPr>
          <w:sz w:val="28"/>
          <w:szCs w:val="28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F4502D">
        <w:rPr>
          <w:sz w:val="28"/>
          <w:szCs w:val="28"/>
        </w:rPr>
        <w:t>Казачелокняннский</w:t>
      </w:r>
      <w:r w:rsidR="009A4F67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9A4F67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>
        <w:rPr>
          <w:sz w:val="24"/>
          <w:szCs w:val="24"/>
        </w:rPr>
        <w:t>.</w:t>
      </w:r>
    </w:p>
    <w:p w:rsidR="00E947C3" w:rsidRDefault="0033444D" w:rsidP="00D5065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>
        <w:rPr>
          <w:sz w:val="28"/>
          <w:szCs w:val="28"/>
        </w:rPr>
        <w:t>образования</w:t>
      </w:r>
    </w:p>
    <w:p w:rsidR="002D4FC2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4502D">
        <w:rPr>
          <w:sz w:val="28"/>
          <w:szCs w:val="28"/>
        </w:rPr>
        <w:t>Казачелокнянский</w:t>
      </w:r>
      <w:r w:rsidR="00773BD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» </w:t>
      </w:r>
      <w:r w:rsidR="00773BDF">
        <w:rPr>
          <w:sz w:val="28"/>
          <w:szCs w:val="28"/>
        </w:rPr>
        <w:t xml:space="preserve">Суджанского района </w:t>
      </w:r>
      <w:r>
        <w:rPr>
          <w:sz w:val="28"/>
          <w:szCs w:val="28"/>
        </w:rPr>
        <w:t>Курской области за 20</w:t>
      </w:r>
      <w:r w:rsidR="00773BDF">
        <w:rPr>
          <w:sz w:val="28"/>
          <w:szCs w:val="28"/>
        </w:rPr>
        <w:t>20</w:t>
      </w:r>
      <w:r>
        <w:rPr>
          <w:sz w:val="28"/>
          <w:szCs w:val="28"/>
        </w:rPr>
        <w:t xml:space="preserve">   год в бюджет поступило    </w:t>
      </w:r>
      <w:r w:rsidR="0078049C">
        <w:rPr>
          <w:sz w:val="28"/>
          <w:szCs w:val="28"/>
        </w:rPr>
        <w:t>2898,2</w:t>
      </w:r>
      <w:r>
        <w:rPr>
          <w:sz w:val="28"/>
          <w:szCs w:val="28"/>
        </w:rPr>
        <w:t xml:space="preserve">тыс. рублей или </w:t>
      </w:r>
      <w:r w:rsidR="0078049C">
        <w:rPr>
          <w:sz w:val="28"/>
          <w:szCs w:val="28"/>
        </w:rPr>
        <w:t>102,3</w:t>
      </w:r>
      <w:r>
        <w:rPr>
          <w:sz w:val="28"/>
          <w:szCs w:val="28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lastRenderedPageBreak/>
        <w:t>утвержденным бюджетным назначениям.  По сравнению с 201</w:t>
      </w:r>
      <w:r w:rsidR="00773BDF">
        <w:rPr>
          <w:sz w:val="28"/>
          <w:szCs w:val="28"/>
        </w:rPr>
        <w:t>9</w:t>
      </w:r>
      <w:r>
        <w:rPr>
          <w:sz w:val="28"/>
          <w:szCs w:val="28"/>
        </w:rPr>
        <w:t xml:space="preserve"> годом доходов получено </w:t>
      </w:r>
      <w:r w:rsidR="0078049C">
        <w:rPr>
          <w:sz w:val="28"/>
          <w:szCs w:val="28"/>
        </w:rPr>
        <w:t>меньше</w:t>
      </w:r>
      <w:r>
        <w:rPr>
          <w:sz w:val="28"/>
          <w:szCs w:val="28"/>
        </w:rPr>
        <w:t xml:space="preserve">на </w:t>
      </w:r>
      <w:r w:rsidR="008A1823">
        <w:rPr>
          <w:sz w:val="28"/>
          <w:szCs w:val="28"/>
        </w:rPr>
        <w:t>227,8</w:t>
      </w:r>
      <w:r>
        <w:rPr>
          <w:sz w:val="28"/>
          <w:szCs w:val="28"/>
        </w:rPr>
        <w:t xml:space="preserve">тыс.рублей или на </w:t>
      </w:r>
      <w:r w:rsidR="008A1823">
        <w:rPr>
          <w:sz w:val="28"/>
          <w:szCs w:val="28"/>
        </w:rPr>
        <w:t>7,9</w:t>
      </w:r>
      <w:r>
        <w:rPr>
          <w:sz w:val="28"/>
          <w:szCs w:val="28"/>
        </w:rPr>
        <w:t>% (</w:t>
      </w:r>
      <w:r w:rsidR="0078049C">
        <w:rPr>
          <w:sz w:val="28"/>
          <w:szCs w:val="28"/>
        </w:rPr>
        <w:t>3126,0</w:t>
      </w:r>
      <w:r>
        <w:rPr>
          <w:sz w:val="28"/>
          <w:szCs w:val="28"/>
        </w:rPr>
        <w:t>тыс.рублей).</w:t>
      </w:r>
      <w:r>
        <w:rPr>
          <w:vanish/>
          <w:sz w:val="28"/>
          <w:szCs w:val="28"/>
        </w:rPr>
        <w:t xml:space="preserve">ли на 14.0%ю с 2018 годом доходов получено больше на 80 184,иципального </w:t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  <w:r w:rsidR="00206813">
        <w:rPr>
          <w:vanish/>
          <w:sz w:val="28"/>
          <w:szCs w:val="28"/>
        </w:rPr>
        <w:fldChar w:fldCharType="begin"/>
      </w:r>
      <w:r>
        <w:rPr>
          <w:vanish/>
          <w:sz w:val="28"/>
          <w:szCs w:val="28"/>
        </w:rPr>
        <w:instrText>PAGE \* ARABIC</w:instrText>
      </w:r>
      <w:r w:rsidR="00206813">
        <w:rPr>
          <w:vanish/>
          <w:sz w:val="28"/>
          <w:szCs w:val="28"/>
        </w:rPr>
        <w:fldChar w:fldCharType="separate"/>
      </w:r>
      <w:r>
        <w:rPr>
          <w:vanish/>
          <w:sz w:val="28"/>
          <w:szCs w:val="28"/>
        </w:rPr>
        <w:t>0</w:t>
      </w:r>
      <w:r w:rsidR="00206813">
        <w:rPr>
          <w:vanish/>
          <w:sz w:val="28"/>
          <w:szCs w:val="28"/>
        </w:rPr>
        <w:fldChar w:fldCharType="end"/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Налоговых и неналоговых доходов поступило в сумме </w:t>
      </w:r>
      <w:r w:rsidR="008A1823">
        <w:rPr>
          <w:sz w:val="28"/>
          <w:szCs w:val="28"/>
        </w:rPr>
        <w:t>941,7</w:t>
      </w:r>
      <w:r>
        <w:rPr>
          <w:sz w:val="28"/>
          <w:szCs w:val="28"/>
        </w:rPr>
        <w:t xml:space="preserve"> тыс. рублей</w:t>
      </w:r>
      <w:r w:rsidR="00773BD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Объем безвозмездных поступлений составил </w:t>
      </w:r>
      <w:r w:rsidR="008A1823">
        <w:rPr>
          <w:sz w:val="28"/>
          <w:szCs w:val="28"/>
        </w:rPr>
        <w:t>1956,5</w:t>
      </w:r>
      <w:r>
        <w:rPr>
          <w:sz w:val="28"/>
          <w:szCs w:val="28"/>
        </w:rPr>
        <w:t xml:space="preserve"> тыс. 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Схематично доходы муниципального </w:t>
      </w:r>
      <w:r w:rsidR="00213C6D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2D4FC2" w:rsidRDefault="008A1823">
      <w:pPr>
        <w:autoSpaceDE w:val="0"/>
        <w:spacing w:line="360" w:lineRule="auto"/>
        <w:ind w:left="-600" w:right="26" w:firstLine="300"/>
        <w:jc w:val="center"/>
      </w:pPr>
      <w:r>
        <w:rPr>
          <w:noProof/>
          <w:lang w:eastAsia="ru-RU"/>
        </w:rPr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Неналоговые доходы составили </w:t>
      </w:r>
      <w:r w:rsidR="008A1823">
        <w:rPr>
          <w:sz w:val="24"/>
          <w:szCs w:val="24"/>
          <w:u w:val="single"/>
        </w:rPr>
        <w:t>0</w:t>
      </w:r>
      <w:r>
        <w:rPr>
          <w:sz w:val="24"/>
          <w:szCs w:val="24"/>
          <w:u w:val="single"/>
        </w:rPr>
        <w:t xml:space="preserve"> % (</w:t>
      </w:r>
      <w:r w:rsidR="008A1823">
        <w:rPr>
          <w:sz w:val="24"/>
          <w:szCs w:val="24"/>
          <w:u w:val="single"/>
        </w:rPr>
        <w:t>0</w:t>
      </w:r>
      <w:r>
        <w:rPr>
          <w:sz w:val="24"/>
          <w:szCs w:val="24"/>
          <w:u w:val="single"/>
        </w:rPr>
        <w:t>тыс.рублей);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Налоговые доходы составили </w:t>
      </w:r>
      <w:r w:rsidR="008A1823">
        <w:rPr>
          <w:sz w:val="24"/>
          <w:szCs w:val="24"/>
          <w:u w:val="single"/>
        </w:rPr>
        <w:t>32,5</w:t>
      </w:r>
      <w:r>
        <w:rPr>
          <w:sz w:val="24"/>
          <w:szCs w:val="24"/>
          <w:u w:val="single"/>
        </w:rPr>
        <w:t>% (</w:t>
      </w:r>
      <w:r w:rsidR="008A1823">
        <w:rPr>
          <w:sz w:val="24"/>
          <w:szCs w:val="24"/>
          <w:u w:val="single"/>
        </w:rPr>
        <w:t>941,7</w:t>
      </w:r>
      <w:r>
        <w:rPr>
          <w:sz w:val="24"/>
          <w:szCs w:val="24"/>
          <w:u w:val="single"/>
        </w:rPr>
        <w:t xml:space="preserve"> тыс. рублей);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4"/>
          <w:szCs w:val="24"/>
          <w:u w:val="single"/>
        </w:rPr>
        <w:t xml:space="preserve">Безвозмездные поступления составили </w:t>
      </w:r>
      <w:r w:rsidR="008A1823">
        <w:rPr>
          <w:sz w:val="24"/>
          <w:szCs w:val="24"/>
          <w:u w:val="single"/>
        </w:rPr>
        <w:t>67,5</w:t>
      </w:r>
      <w:r>
        <w:rPr>
          <w:sz w:val="24"/>
          <w:szCs w:val="24"/>
          <w:u w:val="single"/>
        </w:rPr>
        <w:t>%</w:t>
      </w:r>
      <w:r w:rsidR="00055F4F">
        <w:rPr>
          <w:sz w:val="24"/>
          <w:szCs w:val="24"/>
          <w:u w:val="single"/>
        </w:rPr>
        <w:t xml:space="preserve"> (</w:t>
      </w:r>
      <w:r w:rsidR="008A1823">
        <w:rPr>
          <w:sz w:val="24"/>
          <w:szCs w:val="24"/>
          <w:u w:val="single"/>
        </w:rPr>
        <w:t>1956,5</w:t>
      </w:r>
      <w:r w:rsidR="00055F4F">
        <w:rPr>
          <w:sz w:val="24"/>
          <w:szCs w:val="24"/>
          <w:u w:val="single"/>
        </w:rPr>
        <w:t>тыс.рублей)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u w:val="single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</w:pPr>
      <w:r>
        <w:rPr>
          <w:sz w:val="28"/>
          <w:szCs w:val="28"/>
        </w:rPr>
        <w:t>Согласно статье 61.</w:t>
      </w:r>
      <w:r w:rsidR="00856DB8">
        <w:rPr>
          <w:sz w:val="28"/>
          <w:szCs w:val="28"/>
        </w:rPr>
        <w:t>5</w:t>
      </w:r>
      <w:r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>
        <w:rPr>
          <w:bCs/>
          <w:sz w:val="28"/>
          <w:szCs w:val="28"/>
          <w:shd w:val="clear" w:color="auto" w:fill="FFFFFF"/>
        </w:rPr>
        <w:t>сельских поселений</w:t>
      </w:r>
      <w:r>
        <w:rPr>
          <w:bCs/>
          <w:sz w:val="28"/>
          <w:szCs w:val="28"/>
          <w:shd w:val="clear" w:color="auto" w:fill="FFFFFF"/>
        </w:rPr>
        <w:t>»</w:t>
      </w:r>
      <w:r>
        <w:rPr>
          <w:sz w:val="28"/>
          <w:szCs w:val="28"/>
        </w:rPr>
        <w:t xml:space="preserve">Бюджетного Кодекса Российской Федерации в бюджеты </w:t>
      </w:r>
      <w:r w:rsidR="00856DB8">
        <w:rPr>
          <w:sz w:val="28"/>
          <w:szCs w:val="28"/>
        </w:rPr>
        <w:t>сельских поселений</w:t>
      </w:r>
      <w:r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а) земельный налог- по нормативу 100 процентов;</w:t>
      </w:r>
    </w:p>
    <w:p w:rsidR="002D4FC2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bookmarkStart w:id="0" w:name="dst598"/>
      <w:bookmarkEnd w:id="0"/>
      <w:r>
        <w:rPr>
          <w:sz w:val="28"/>
          <w:szCs w:val="28"/>
        </w:rPr>
        <w:t>б) налог на имущество физических лиц - по нормативу 100 процентов</w:t>
      </w:r>
      <w:r w:rsidR="00856DB8">
        <w:rPr>
          <w:sz w:val="28"/>
          <w:szCs w:val="28"/>
        </w:rPr>
        <w:t>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в) налог на доходы физических лиц- по нормативу 2%;</w:t>
      </w:r>
    </w:p>
    <w:p w:rsidR="00856DB8" w:rsidRDefault="00856DB8">
      <w:pPr>
        <w:shd w:val="clear" w:color="auto" w:fill="FFFFFF"/>
        <w:spacing w:line="290" w:lineRule="atLeast"/>
        <w:ind w:left="-600" w:right="26" w:firstLine="300"/>
        <w:jc w:val="both"/>
      </w:pPr>
      <w:r>
        <w:rPr>
          <w:sz w:val="28"/>
          <w:szCs w:val="28"/>
        </w:rPr>
        <w:t>г) единый сельскохозяйственный налог – по нормативу 30 %.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382250">
        <w:rPr>
          <w:sz w:val="28"/>
          <w:szCs w:val="28"/>
        </w:rPr>
        <w:t>7</w:t>
      </w:r>
      <w:r w:rsidR="008A1823">
        <w:rPr>
          <w:sz w:val="28"/>
          <w:szCs w:val="28"/>
        </w:rPr>
        <w:t>0,7</w:t>
      </w:r>
      <w:r>
        <w:rPr>
          <w:sz w:val="28"/>
          <w:szCs w:val="28"/>
        </w:rPr>
        <w:t xml:space="preserve">% приходится на отчисления от </w:t>
      </w:r>
      <w:r w:rsidR="008A1823">
        <w:rPr>
          <w:sz w:val="28"/>
          <w:szCs w:val="28"/>
        </w:rPr>
        <w:t>земельного</w:t>
      </w:r>
      <w:r w:rsidR="00382250">
        <w:rPr>
          <w:sz w:val="28"/>
          <w:szCs w:val="28"/>
        </w:rPr>
        <w:t xml:space="preserve"> налога.</w:t>
      </w:r>
      <w:r>
        <w:rPr>
          <w:sz w:val="28"/>
          <w:szCs w:val="28"/>
        </w:rPr>
        <w:t xml:space="preserve"> Поступления по данному налогу составили </w:t>
      </w:r>
      <w:r w:rsidR="008A1823">
        <w:rPr>
          <w:sz w:val="28"/>
          <w:szCs w:val="28"/>
        </w:rPr>
        <w:t>666,2</w:t>
      </w:r>
      <w:r>
        <w:rPr>
          <w:sz w:val="28"/>
          <w:szCs w:val="28"/>
        </w:rPr>
        <w:t xml:space="preserve"> тыс. рублей или </w:t>
      </w:r>
      <w:r w:rsidR="004865D0">
        <w:rPr>
          <w:sz w:val="28"/>
          <w:szCs w:val="28"/>
        </w:rPr>
        <w:t>10</w:t>
      </w:r>
      <w:r w:rsidR="008A1823">
        <w:rPr>
          <w:sz w:val="28"/>
          <w:szCs w:val="28"/>
        </w:rPr>
        <w:t>5</w:t>
      </w:r>
      <w:r>
        <w:rPr>
          <w:sz w:val="28"/>
          <w:szCs w:val="28"/>
        </w:rPr>
        <w:t xml:space="preserve">% от годовых бюджетных назначений. </w:t>
      </w:r>
    </w:p>
    <w:p w:rsidR="002D4FC2" w:rsidRDefault="008A1823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3444D">
        <w:rPr>
          <w:sz w:val="28"/>
          <w:szCs w:val="28"/>
        </w:rPr>
        <w:t>бъем неналоговых доходов в бюджете 20</w:t>
      </w:r>
      <w:r w:rsidR="00B01039">
        <w:rPr>
          <w:sz w:val="28"/>
          <w:szCs w:val="28"/>
        </w:rPr>
        <w:t>20</w:t>
      </w:r>
      <w:r w:rsidR="0033444D">
        <w:rPr>
          <w:sz w:val="28"/>
          <w:szCs w:val="28"/>
        </w:rPr>
        <w:t xml:space="preserve"> года составляет </w:t>
      </w:r>
      <w:r>
        <w:rPr>
          <w:sz w:val="28"/>
          <w:szCs w:val="28"/>
        </w:rPr>
        <w:t>0</w:t>
      </w:r>
      <w:r w:rsidR="0033444D">
        <w:rPr>
          <w:sz w:val="28"/>
          <w:szCs w:val="28"/>
        </w:rPr>
        <w:t xml:space="preserve"> тыс. рублей.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Доля безвозмездных поступлений в общей сумме доходов бюджета в 20</w:t>
      </w:r>
      <w:r w:rsidR="00B01039">
        <w:rPr>
          <w:sz w:val="28"/>
          <w:szCs w:val="28"/>
        </w:rPr>
        <w:t>20</w:t>
      </w:r>
      <w:r>
        <w:rPr>
          <w:sz w:val="28"/>
          <w:szCs w:val="28"/>
        </w:rPr>
        <w:t xml:space="preserve"> году составила </w:t>
      </w:r>
      <w:r w:rsidR="008A1823">
        <w:rPr>
          <w:sz w:val="28"/>
          <w:szCs w:val="28"/>
        </w:rPr>
        <w:t>67,5</w:t>
      </w:r>
      <w:r>
        <w:rPr>
          <w:sz w:val="28"/>
          <w:szCs w:val="28"/>
        </w:rPr>
        <w:t>%. Структура безвозмездных поступлений представлена в таблице 1.</w:t>
      </w:r>
    </w:p>
    <w:p w:rsidR="002D4FC2" w:rsidRDefault="002D4FC2">
      <w:pPr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Default="0033444D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Характеристика безвозмездных поступлений</w:t>
      </w:r>
    </w:p>
    <w:p w:rsidR="002D4FC2" w:rsidRDefault="00206813">
      <w:pPr>
        <w:ind w:left="-600" w:right="26" w:firstLine="300"/>
        <w:jc w:val="center"/>
        <w:rPr>
          <w:b/>
          <w:i/>
          <w:sz w:val="28"/>
          <w:szCs w:val="28"/>
        </w:rPr>
      </w:pPr>
      <w:r w:rsidRPr="0020681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267.7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759,6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191,3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86,8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34,0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884,8</w:t>
                        </w: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A1552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A1552" w:rsidRDefault="00EA15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1956,5</w:t>
                        </w:r>
                      </w:p>
                    </w:tc>
                  </w:tr>
                </w:tbl>
                <w:p w:rsidR="00EA1552" w:rsidRDefault="00EA1552"/>
              </w:txbxContent>
            </v:textbox>
            <w10:wrap type="square" anchorx="margin"/>
          </v:shape>
        </w:pict>
      </w:r>
      <w:r w:rsidR="0033444D">
        <w:rPr>
          <w:b/>
          <w:i/>
          <w:sz w:val="28"/>
          <w:szCs w:val="28"/>
        </w:rPr>
        <w:t>за 20</w:t>
      </w:r>
      <w:r w:rsidR="00B01039">
        <w:rPr>
          <w:b/>
          <w:i/>
          <w:sz w:val="28"/>
          <w:szCs w:val="28"/>
        </w:rPr>
        <w:t>20</w:t>
      </w:r>
      <w:r w:rsidR="0033444D">
        <w:rPr>
          <w:b/>
          <w:i/>
          <w:sz w:val="28"/>
          <w:szCs w:val="28"/>
        </w:rPr>
        <w:t xml:space="preserve"> год</w:t>
      </w:r>
    </w:p>
    <w:p w:rsidR="002D4FC2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ConsNonformat0"/>
        <w:spacing w:line="36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сравнению с 20</w:t>
      </w:r>
      <w:r w:rsidR="004753F9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годом </w:t>
      </w:r>
      <w:r w:rsidR="004753F9">
        <w:rPr>
          <w:rFonts w:ascii="Times New Roman" w:hAnsi="Times New Roman" w:cs="Times New Roman"/>
          <w:sz w:val="28"/>
          <w:szCs w:val="28"/>
        </w:rPr>
        <w:t xml:space="preserve">( </w:t>
      </w:r>
      <w:r w:rsidR="00E333D7">
        <w:rPr>
          <w:rFonts w:ascii="Times New Roman" w:hAnsi="Times New Roman" w:cs="Times New Roman"/>
          <w:sz w:val="28"/>
          <w:szCs w:val="28"/>
        </w:rPr>
        <w:t>2261,4</w:t>
      </w:r>
      <w:r w:rsidR="004753F9">
        <w:rPr>
          <w:rFonts w:ascii="Times New Roman" w:hAnsi="Times New Roman" w:cs="Times New Roman"/>
          <w:sz w:val="28"/>
          <w:szCs w:val="28"/>
        </w:rPr>
        <w:t xml:space="preserve">тыс.рублей) </w:t>
      </w:r>
      <w:r>
        <w:rPr>
          <w:rFonts w:ascii="Times New Roman" w:hAnsi="Times New Roman" w:cs="Times New Roman"/>
          <w:sz w:val="28"/>
          <w:szCs w:val="28"/>
        </w:rPr>
        <w:t>общий объем безвозмездных поступлений в 20</w:t>
      </w:r>
      <w:r w:rsidR="004753F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083E52">
        <w:rPr>
          <w:rFonts w:ascii="Times New Roman" w:hAnsi="Times New Roman" w:cs="Times New Roman"/>
          <w:sz w:val="28"/>
          <w:szCs w:val="28"/>
        </w:rPr>
        <w:t>уменьшился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E333D7">
        <w:rPr>
          <w:rFonts w:ascii="Times New Roman" w:hAnsi="Times New Roman" w:cs="Times New Roman"/>
          <w:sz w:val="28"/>
          <w:szCs w:val="28"/>
        </w:rPr>
        <w:t>304,9</w:t>
      </w:r>
      <w:r>
        <w:rPr>
          <w:rFonts w:ascii="Times New Roman" w:hAnsi="Times New Roman" w:cs="Times New Roman"/>
          <w:sz w:val="28"/>
          <w:szCs w:val="28"/>
        </w:rPr>
        <w:t xml:space="preserve">тыс.рублей. </w:t>
      </w:r>
    </w:p>
    <w:p w:rsidR="002D4FC2" w:rsidRDefault="009A4A20" w:rsidP="009A4A20">
      <w:pPr>
        <w:spacing w:line="360" w:lineRule="auto"/>
        <w:ind w:left="-600" w:right="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</w:t>
      </w:r>
      <w:r w:rsidR="0033444D">
        <w:rPr>
          <w:sz w:val="28"/>
          <w:szCs w:val="28"/>
        </w:rPr>
        <w:t xml:space="preserve">ыполнение безвозмездных поступлений в бюджет муниципального </w:t>
      </w:r>
      <w:r>
        <w:rPr>
          <w:sz w:val="28"/>
          <w:szCs w:val="28"/>
        </w:rPr>
        <w:t>образования</w:t>
      </w:r>
      <w:r w:rsidR="0033444D">
        <w:rPr>
          <w:sz w:val="28"/>
          <w:szCs w:val="28"/>
        </w:rPr>
        <w:t xml:space="preserve"> за 20</w:t>
      </w:r>
      <w:r>
        <w:rPr>
          <w:sz w:val="28"/>
          <w:szCs w:val="28"/>
        </w:rPr>
        <w:t>20</w:t>
      </w:r>
      <w:r w:rsidR="0033444D">
        <w:rPr>
          <w:sz w:val="28"/>
          <w:szCs w:val="28"/>
        </w:rPr>
        <w:t xml:space="preserve"> год относительно уточненных годовых назначений </w:t>
      </w:r>
      <w:r>
        <w:rPr>
          <w:sz w:val="28"/>
          <w:szCs w:val="28"/>
        </w:rPr>
        <w:t xml:space="preserve"> составило 100 %.</w:t>
      </w:r>
    </w:p>
    <w:p w:rsidR="008B0FDC" w:rsidRDefault="008B0FDC" w:rsidP="008B0FD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(1071,7 тыс. руб. – субвенции (86,8 тыс. руб.) + НДФЛ по дополнительному нормативу (0,0 тыс. руб.)) : (доходы (2898,2 тыс. руб.) –  субвенции (86,8 тыс. руб.)</w:t>
      </w:r>
      <w:r>
        <w:rPr>
          <w:sz w:val="28"/>
          <w:szCs w:val="28"/>
        </w:rPr>
        <w:t xml:space="preserve">  х  </w:t>
      </w:r>
      <w:r>
        <w:rPr>
          <w:i/>
          <w:sz w:val="28"/>
          <w:szCs w:val="28"/>
        </w:rPr>
        <w:t xml:space="preserve">100 </w:t>
      </w:r>
      <w:r>
        <w:rPr>
          <w:sz w:val="28"/>
          <w:szCs w:val="28"/>
        </w:rPr>
        <w:t xml:space="preserve"> = 35%</w:t>
      </w:r>
    </w:p>
    <w:p w:rsidR="008B0FDC" w:rsidRDefault="008B0FDC" w:rsidP="009A4A20">
      <w:pPr>
        <w:spacing w:line="360" w:lineRule="auto"/>
        <w:ind w:left="-600" w:right="26"/>
        <w:jc w:val="both"/>
        <w:rPr>
          <w:color w:val="00B050"/>
          <w:sz w:val="28"/>
          <w:szCs w:val="28"/>
        </w:rPr>
      </w:pPr>
    </w:p>
    <w:p w:rsidR="002D4FC2" w:rsidRDefault="002D4FC2">
      <w:pPr>
        <w:ind w:left="-600" w:right="26" w:firstLine="300"/>
        <w:jc w:val="both"/>
        <w:rPr>
          <w:color w:val="00B050"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бюджета по доходам происходило в соответствии со статьей 218  «</w:t>
      </w:r>
      <w:r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>
        <w:rPr>
          <w:sz w:val="28"/>
          <w:szCs w:val="28"/>
        </w:rPr>
        <w:t>Бюджетного кодекса РФ: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1" w:name="dst103359"/>
      <w:bookmarkEnd w:id="1"/>
      <w:r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2" w:name="dst3050"/>
      <w:bookmarkEnd w:id="2"/>
      <w:r>
        <w:rPr>
          <w:sz w:val="28"/>
          <w:szCs w:val="28"/>
        </w:rPr>
        <w:t>зачет излишне уплаченных или излишне взысканных сумм в соответствии с </w:t>
      </w:r>
      <w:hyperlink r:id="rId10" w:anchor="dst100775" w:history="1">
        <w:r>
          <w:rPr>
            <w:rStyle w:val="InternetLink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> Российской Федерации;</w:t>
      </w:r>
    </w:p>
    <w:p w:rsidR="002D4FC2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3" w:name="dst2585"/>
      <w:bookmarkEnd w:id="3"/>
      <w:r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>
        <w:rPr>
          <w:sz w:val="28"/>
          <w:szCs w:val="28"/>
        </w:rPr>
        <w:t>.</w:t>
      </w:r>
    </w:p>
    <w:p w:rsidR="002D4FC2" w:rsidRDefault="002D4FC2">
      <w:pPr>
        <w:ind w:right="26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принятие и </w:t>
      </w:r>
      <w:hyperlink r:id="rId11">
        <w:r>
          <w:rPr>
            <w:rStyle w:val="InternetLink"/>
            <w:sz w:val="28"/>
            <w:szCs w:val="28"/>
          </w:rPr>
          <w:t>учет</w:t>
        </w:r>
      </w:hyperlink>
      <w:r>
        <w:rPr>
          <w:sz w:val="28"/>
          <w:szCs w:val="28"/>
        </w:rPr>
        <w:t xml:space="preserve"> бюджетных и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санкционирование оплаты денежных обязательств;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подтверждение исполнения денежных обязательств.</w:t>
      </w:r>
    </w:p>
    <w:p w:rsidR="00356F2A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r w:rsidR="00E333D7">
        <w:rPr>
          <w:color w:val="000000"/>
          <w:sz w:val="28"/>
          <w:szCs w:val="28"/>
        </w:rPr>
        <w:t>Казачелокнянский</w:t>
      </w:r>
      <w:r w:rsidR="001A4582">
        <w:rPr>
          <w:color w:val="000000"/>
          <w:sz w:val="28"/>
          <w:szCs w:val="28"/>
        </w:rPr>
        <w:t>сельсовет</w:t>
      </w:r>
      <w:r>
        <w:rPr>
          <w:color w:val="000000"/>
          <w:sz w:val="28"/>
          <w:szCs w:val="28"/>
        </w:rPr>
        <w:t xml:space="preserve">» </w:t>
      </w:r>
      <w:r w:rsidR="001A4582">
        <w:rPr>
          <w:color w:val="000000"/>
          <w:sz w:val="28"/>
          <w:szCs w:val="28"/>
        </w:rPr>
        <w:t xml:space="preserve">Суджанского района </w:t>
      </w:r>
      <w:r>
        <w:rPr>
          <w:color w:val="000000"/>
          <w:sz w:val="28"/>
          <w:szCs w:val="28"/>
        </w:rPr>
        <w:t>Курской области обеспечивал</w:t>
      </w:r>
      <w:r w:rsidR="001A4582">
        <w:rPr>
          <w:color w:val="000000"/>
          <w:sz w:val="28"/>
          <w:szCs w:val="28"/>
        </w:rPr>
        <w:t xml:space="preserve">аАдминистрация </w:t>
      </w:r>
      <w:r w:rsidR="00E333D7">
        <w:rPr>
          <w:color w:val="000000"/>
          <w:sz w:val="28"/>
          <w:szCs w:val="28"/>
        </w:rPr>
        <w:t>Казачелокнянского</w:t>
      </w:r>
      <w:r w:rsidR="001A4582">
        <w:rPr>
          <w:color w:val="000000"/>
          <w:sz w:val="28"/>
          <w:szCs w:val="28"/>
        </w:rPr>
        <w:t xml:space="preserve"> сельсовета</w:t>
      </w:r>
      <w:r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>
        <w:rPr>
          <w:color w:val="000000"/>
          <w:sz w:val="28"/>
          <w:szCs w:val="28"/>
        </w:rPr>
        <w:t>.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К ведению администрации </w:t>
      </w:r>
      <w:r w:rsidR="00E333D7">
        <w:rPr>
          <w:sz w:val="28"/>
          <w:szCs w:val="28"/>
        </w:rPr>
        <w:t>Казачелокнянского</w:t>
      </w:r>
      <w:r w:rsidRPr="004A5E6C">
        <w:rPr>
          <w:sz w:val="28"/>
          <w:szCs w:val="28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lastRenderedPageBreak/>
        <w:t>        - организация, содержание и развитие муниципальных учреждений;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контроль за использованием земель на территории </w:t>
      </w:r>
      <w:r w:rsidR="00E333D7">
        <w:rPr>
          <w:sz w:val="28"/>
          <w:szCs w:val="28"/>
        </w:rPr>
        <w:t>Казачелокнянского</w:t>
      </w:r>
      <w:r w:rsidRPr="004A5E6C">
        <w:rPr>
          <w:sz w:val="28"/>
          <w:szCs w:val="28"/>
        </w:rPr>
        <w:t>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 xml:space="preserve">        - организация и контроль  за электро-, газо-, тепло-  и  водоснабжением на территории </w:t>
      </w:r>
      <w:r w:rsidR="00E333D7">
        <w:rPr>
          <w:sz w:val="28"/>
          <w:szCs w:val="28"/>
        </w:rPr>
        <w:t>Казачелокнянского</w:t>
      </w:r>
      <w:r w:rsidRPr="004A5E6C">
        <w:rPr>
          <w:sz w:val="28"/>
          <w:szCs w:val="28"/>
        </w:rPr>
        <w:t xml:space="preserve"> сельсовета;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местного значения;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содержание мест захоронения (кладбище);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контроль за обеспечением населения услугами связи;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создание условий для деятельности учреждений культуры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4A5E6C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>Расходы бюджета муниципального образования «</w:t>
      </w:r>
      <w:r w:rsidR="00E333D7">
        <w:rPr>
          <w:szCs w:val="28"/>
        </w:rPr>
        <w:t>Казачелокнянский</w:t>
      </w:r>
      <w:r w:rsidR="002B617A">
        <w:rPr>
          <w:szCs w:val="28"/>
        </w:rPr>
        <w:t xml:space="preserve"> сельсовет» </w:t>
      </w:r>
      <w:r>
        <w:rPr>
          <w:szCs w:val="28"/>
        </w:rPr>
        <w:t>Суджанск</w:t>
      </w:r>
      <w:r w:rsidR="002B617A">
        <w:rPr>
          <w:szCs w:val="28"/>
        </w:rPr>
        <w:t>ого</w:t>
      </w:r>
      <w:r>
        <w:rPr>
          <w:szCs w:val="28"/>
        </w:rPr>
        <w:t xml:space="preserve"> район</w:t>
      </w:r>
      <w:r w:rsidR="002B617A">
        <w:rPr>
          <w:szCs w:val="28"/>
        </w:rPr>
        <w:t>а</w:t>
      </w:r>
      <w:r>
        <w:rPr>
          <w:szCs w:val="28"/>
        </w:rPr>
        <w:t xml:space="preserve"> Курской области в соответствии с ведомственной структурой расходов в 20</w:t>
      </w:r>
      <w:r w:rsidR="002B617A">
        <w:rPr>
          <w:szCs w:val="28"/>
        </w:rPr>
        <w:t>20</w:t>
      </w:r>
      <w:r>
        <w:rPr>
          <w:szCs w:val="28"/>
        </w:rPr>
        <w:t xml:space="preserve">году осуществлял </w:t>
      </w:r>
      <w:r w:rsidR="002B617A">
        <w:rPr>
          <w:szCs w:val="28"/>
        </w:rPr>
        <w:t>1</w:t>
      </w:r>
      <w:r>
        <w:rPr>
          <w:szCs w:val="28"/>
        </w:rPr>
        <w:t xml:space="preserve"> главны</w:t>
      </w:r>
      <w:r w:rsidR="002B617A">
        <w:rPr>
          <w:szCs w:val="28"/>
        </w:rPr>
        <w:t>й</w:t>
      </w:r>
      <w:r>
        <w:rPr>
          <w:szCs w:val="28"/>
        </w:rPr>
        <w:t xml:space="preserve"> распорядител</w:t>
      </w:r>
      <w:r w:rsidR="002B617A">
        <w:rPr>
          <w:szCs w:val="28"/>
        </w:rPr>
        <w:t>ь</w:t>
      </w:r>
      <w:r>
        <w:rPr>
          <w:szCs w:val="28"/>
        </w:rPr>
        <w:t xml:space="preserve"> бюджетных средств:</w:t>
      </w:r>
    </w:p>
    <w:p w:rsidR="002D4FC2" w:rsidRDefault="0033444D">
      <w:pPr>
        <w:pStyle w:val="ad"/>
        <w:spacing w:line="360" w:lineRule="auto"/>
        <w:ind w:left="-600" w:right="26" w:firstLine="300"/>
        <w:rPr>
          <w:szCs w:val="28"/>
        </w:rPr>
      </w:pPr>
      <w:r>
        <w:rPr>
          <w:szCs w:val="28"/>
        </w:rPr>
        <w:t>- Администрация</w:t>
      </w:r>
      <w:r w:rsidR="00E333D7">
        <w:rPr>
          <w:szCs w:val="28"/>
        </w:rPr>
        <w:t>Казачелокнянского</w:t>
      </w:r>
      <w:r w:rsidR="002B617A">
        <w:rPr>
          <w:szCs w:val="28"/>
        </w:rPr>
        <w:t xml:space="preserve"> сельсовета </w:t>
      </w:r>
      <w:r>
        <w:rPr>
          <w:szCs w:val="28"/>
        </w:rPr>
        <w:t xml:space="preserve"> Суджанского района Курской области</w:t>
      </w:r>
      <w:r w:rsidR="002B617A">
        <w:rPr>
          <w:szCs w:val="28"/>
        </w:rPr>
        <w:t>.</w:t>
      </w:r>
    </w:p>
    <w:p w:rsidR="00560453" w:rsidRDefault="00560453" w:rsidP="00560453">
      <w:pPr>
        <w:pStyle w:val="a6"/>
      </w:pPr>
      <w:r>
        <w:t>Получатели бюджетных средств:</w:t>
      </w:r>
    </w:p>
    <w:p w:rsidR="00560453" w:rsidRPr="00560453" w:rsidRDefault="00560453" w:rsidP="00560453">
      <w:pPr>
        <w:pStyle w:val="a6"/>
      </w:pPr>
      <w:r>
        <w:t xml:space="preserve">- </w:t>
      </w:r>
      <w:r w:rsidR="000A1844">
        <w:t>М</w:t>
      </w:r>
      <w:r>
        <w:t>униципальное казенное учреждение культуры «</w:t>
      </w:r>
      <w:r w:rsidR="008A7A6D">
        <w:t>Казачелокнянский</w:t>
      </w:r>
      <w:r>
        <w:t xml:space="preserve">сельский </w:t>
      </w:r>
      <w:r w:rsidR="006113CB">
        <w:t>Д</w:t>
      </w:r>
      <w:r>
        <w:t>ом культуры»</w:t>
      </w:r>
      <w:r w:rsidR="004638E4">
        <w:t>.</w:t>
      </w:r>
    </w:p>
    <w:p w:rsidR="002D4FC2" w:rsidRDefault="002D4FC2">
      <w:pPr>
        <w:pStyle w:val="ad"/>
        <w:spacing w:line="360" w:lineRule="auto"/>
        <w:ind w:left="-600" w:right="26" w:firstLine="300"/>
        <w:jc w:val="right"/>
        <w:rPr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Согласно отчетным данным обязательства по расходам на 20</w:t>
      </w:r>
      <w:r w:rsidR="002B617A">
        <w:rPr>
          <w:sz w:val="28"/>
          <w:szCs w:val="28"/>
        </w:rPr>
        <w:t>20</w:t>
      </w:r>
      <w:r>
        <w:rPr>
          <w:sz w:val="28"/>
          <w:szCs w:val="28"/>
        </w:rPr>
        <w:t xml:space="preserve"> год утверждены в сумме </w:t>
      </w:r>
      <w:r w:rsidR="008A7A6D">
        <w:rPr>
          <w:sz w:val="28"/>
          <w:szCs w:val="28"/>
        </w:rPr>
        <w:t>3535,7</w:t>
      </w:r>
      <w:r>
        <w:rPr>
          <w:sz w:val="28"/>
          <w:szCs w:val="28"/>
        </w:rPr>
        <w:t xml:space="preserve"> тыс. рублей, исполнение в абсолютной сумме составило </w:t>
      </w:r>
      <w:r w:rsidR="008A7A6D">
        <w:rPr>
          <w:sz w:val="28"/>
          <w:szCs w:val="28"/>
        </w:rPr>
        <w:t>3442,1</w:t>
      </w:r>
      <w:r>
        <w:rPr>
          <w:sz w:val="28"/>
          <w:szCs w:val="28"/>
        </w:rPr>
        <w:t xml:space="preserve"> тыс. </w:t>
      </w:r>
      <w:r>
        <w:rPr>
          <w:sz w:val="28"/>
          <w:szCs w:val="28"/>
        </w:rPr>
        <w:lastRenderedPageBreak/>
        <w:t xml:space="preserve">рублей или </w:t>
      </w:r>
      <w:r w:rsidR="008A7A6D">
        <w:rPr>
          <w:sz w:val="28"/>
          <w:szCs w:val="28"/>
        </w:rPr>
        <w:t>97,4</w:t>
      </w:r>
      <w:r>
        <w:rPr>
          <w:sz w:val="28"/>
          <w:szCs w:val="28"/>
        </w:rPr>
        <w:t xml:space="preserve">% к объему расходов муниципального </w:t>
      </w:r>
      <w:r w:rsidR="002B617A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, утвержденному решением Собрания</w:t>
      </w:r>
      <w:r w:rsidR="002B617A">
        <w:rPr>
          <w:sz w:val="28"/>
          <w:szCs w:val="28"/>
        </w:rPr>
        <w:t xml:space="preserve"> депутатов </w:t>
      </w:r>
      <w:r w:rsidR="008A7A6D">
        <w:rPr>
          <w:sz w:val="28"/>
          <w:szCs w:val="28"/>
        </w:rPr>
        <w:t>Казачелокнянского</w:t>
      </w:r>
      <w:r w:rsidR="002B617A">
        <w:rPr>
          <w:sz w:val="28"/>
          <w:szCs w:val="28"/>
        </w:rPr>
        <w:t xml:space="preserve">  сельсовета </w:t>
      </w:r>
      <w:r>
        <w:rPr>
          <w:sz w:val="28"/>
          <w:szCs w:val="28"/>
        </w:rPr>
        <w:t xml:space="preserve"> Суджанского района Курской области «О бюджете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«</w:t>
      </w:r>
      <w:r w:rsidR="008A7A6D">
        <w:rPr>
          <w:sz w:val="28"/>
          <w:szCs w:val="28"/>
        </w:rPr>
        <w:t>Казачелокнянский</w:t>
      </w:r>
      <w:r w:rsidR="002B617A">
        <w:rPr>
          <w:sz w:val="28"/>
          <w:szCs w:val="28"/>
        </w:rPr>
        <w:t xml:space="preserve">сельсовет» </w:t>
      </w:r>
      <w:r>
        <w:rPr>
          <w:sz w:val="28"/>
          <w:szCs w:val="28"/>
        </w:rPr>
        <w:t>Суджанск</w:t>
      </w:r>
      <w:r w:rsidR="002B617A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2B617A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2B617A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на плановый период 202</w:t>
      </w:r>
      <w:r w:rsidR="002B617A">
        <w:rPr>
          <w:sz w:val="28"/>
          <w:szCs w:val="28"/>
        </w:rPr>
        <w:t>1</w:t>
      </w:r>
      <w:r>
        <w:rPr>
          <w:sz w:val="28"/>
          <w:szCs w:val="28"/>
        </w:rPr>
        <w:t xml:space="preserve"> и 202</w:t>
      </w:r>
      <w:r w:rsidR="002B617A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годов» (с учетом всех изменений). 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Структура расходов бюджета муниципального </w:t>
      </w:r>
      <w:r w:rsidR="002B617A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представлена в разрезе </w:t>
      </w:r>
      <w:r w:rsidR="009A44C8">
        <w:rPr>
          <w:sz w:val="28"/>
          <w:szCs w:val="28"/>
        </w:rPr>
        <w:t>6</w:t>
      </w:r>
      <w:r w:rsidRPr="00213FC8">
        <w:rPr>
          <w:sz w:val="28"/>
          <w:szCs w:val="28"/>
        </w:rPr>
        <w:t xml:space="preserve"> разделов</w:t>
      </w:r>
      <w:r>
        <w:rPr>
          <w:sz w:val="28"/>
          <w:szCs w:val="28"/>
        </w:rPr>
        <w:t xml:space="preserve"> бюджетной классификации (таблица </w:t>
      </w:r>
      <w:r w:rsidR="008D5B76">
        <w:rPr>
          <w:sz w:val="28"/>
          <w:szCs w:val="28"/>
        </w:rPr>
        <w:t>2</w:t>
      </w:r>
      <w:r>
        <w:rPr>
          <w:sz w:val="28"/>
          <w:szCs w:val="28"/>
        </w:rPr>
        <w:t>).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b/>
          <w:sz w:val="28"/>
          <w:szCs w:val="28"/>
          <w:u w:val="single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20</w:t>
      </w:r>
      <w:r w:rsidR="008D5B76">
        <w:rPr>
          <w:b/>
          <w:i/>
          <w:sz w:val="28"/>
          <w:szCs w:val="28"/>
        </w:rPr>
        <w:t>20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135400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Утвержденные</w:t>
            </w:r>
          </w:p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2D4FC2" w:rsidRPr="00135400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13540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%</w:t>
            </w:r>
          </w:p>
          <w:p w:rsidR="002D4FC2" w:rsidRPr="00135400" w:rsidRDefault="0033444D" w:rsidP="00135400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135400">
              <w:rPr>
                <w:b/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EA1552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135400" w:rsidRDefault="00EA1552" w:rsidP="00EA1552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1224,6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1170,3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95,6</w:t>
            </w:r>
          </w:p>
        </w:tc>
      </w:tr>
      <w:tr w:rsidR="00EA1552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135400" w:rsidRDefault="00EA1552" w:rsidP="00EA1552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86,8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86,8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EA1552" w:rsidRPr="00135400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135400" w:rsidRDefault="00EA1552" w:rsidP="00EA1552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3,4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A1552" w:rsidRPr="00135400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135400" w:rsidRDefault="00EA1552" w:rsidP="00EA1552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Национальная экономика</w:t>
            </w:r>
            <w:r>
              <w:rPr>
                <w:b/>
                <w:sz w:val="24"/>
                <w:szCs w:val="24"/>
              </w:rPr>
              <w:t xml:space="preserve">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34,8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A1552" w:rsidRPr="00135400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135400" w:rsidRDefault="00EA1552" w:rsidP="00EA1552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Жилищно-коммунальное хозяйство</w:t>
            </w:r>
            <w:r>
              <w:rPr>
                <w:b/>
                <w:sz w:val="24"/>
                <w:szCs w:val="24"/>
              </w:rPr>
              <w:t xml:space="preserve">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343,9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343,9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EA1552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135400" w:rsidRDefault="00EA1552" w:rsidP="00EA1552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Культура, кинематография</w:t>
            </w:r>
            <w:r>
              <w:rPr>
                <w:b/>
                <w:sz w:val="24"/>
                <w:szCs w:val="24"/>
              </w:rPr>
              <w:t xml:space="preserve">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1842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1803,7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97,9</w:t>
            </w:r>
          </w:p>
        </w:tc>
      </w:tr>
      <w:tr w:rsidR="00EA1552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135400" w:rsidRDefault="00EA1552" w:rsidP="00EA1552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Социальная политика</w:t>
            </w:r>
            <w:r>
              <w:rPr>
                <w:b/>
                <w:sz w:val="24"/>
                <w:szCs w:val="24"/>
              </w:rPr>
              <w:t xml:space="preserve">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A1552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135400" w:rsidRDefault="00EA1552" w:rsidP="00EA1552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Физическая культура и спорт</w:t>
            </w:r>
            <w:r>
              <w:rPr>
                <w:b/>
                <w:sz w:val="24"/>
                <w:szCs w:val="24"/>
              </w:rPr>
              <w:t xml:space="preserve">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EA1552" w:rsidRPr="00135400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A1552" w:rsidRPr="00135400" w:rsidRDefault="00EA1552" w:rsidP="00EA1552">
            <w:pPr>
              <w:ind w:left="-600" w:right="26" w:firstLine="300"/>
              <w:jc w:val="center"/>
              <w:rPr>
                <w:b/>
                <w:sz w:val="24"/>
                <w:szCs w:val="24"/>
              </w:rPr>
            </w:pPr>
            <w:r w:rsidRPr="00135400">
              <w:rPr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3535,6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3442,1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EA1552" w:rsidRPr="00836FE6" w:rsidRDefault="00EA1552" w:rsidP="00EA1552">
            <w:pPr>
              <w:ind w:left="-600" w:right="26" w:firstLine="300"/>
              <w:jc w:val="center"/>
              <w:rPr>
                <w:sz w:val="24"/>
                <w:szCs w:val="24"/>
              </w:rPr>
            </w:pPr>
            <w:r w:rsidRPr="00836FE6">
              <w:rPr>
                <w:color w:val="000000"/>
                <w:sz w:val="24"/>
                <w:szCs w:val="24"/>
              </w:rPr>
              <w:t>97,4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Основными направлениями расходных обязательств бюджета в 20</w:t>
      </w:r>
      <w:r w:rsidR="004D5EE2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>
        <w:rPr>
          <w:color w:val="000000"/>
          <w:sz w:val="28"/>
          <w:szCs w:val="28"/>
        </w:rPr>
        <w:t xml:space="preserve"> (в общем объеме расходов)</w:t>
      </w:r>
      <w:r>
        <w:rPr>
          <w:color w:val="000000"/>
          <w:sz w:val="28"/>
          <w:szCs w:val="28"/>
        </w:rPr>
        <w:t xml:space="preserve">: </w:t>
      </w:r>
    </w:p>
    <w:p w:rsidR="002D4FC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rFonts w:eastAsia="Calibri"/>
          <w:color w:val="000000"/>
          <w:sz w:val="28"/>
          <w:szCs w:val="28"/>
        </w:rPr>
        <w:t>Общегосударственные вопросы</w:t>
      </w:r>
      <w:r>
        <w:rPr>
          <w:color w:val="000000"/>
          <w:sz w:val="28"/>
          <w:szCs w:val="28"/>
        </w:rPr>
        <w:t xml:space="preserve">» - </w:t>
      </w:r>
      <w:r w:rsidR="008A3EC3">
        <w:rPr>
          <w:color w:val="000000"/>
          <w:sz w:val="28"/>
          <w:szCs w:val="28"/>
        </w:rPr>
        <w:t>34</w:t>
      </w:r>
      <w:r>
        <w:rPr>
          <w:color w:val="000000"/>
          <w:sz w:val="28"/>
          <w:szCs w:val="28"/>
        </w:rPr>
        <w:t>%;</w:t>
      </w:r>
    </w:p>
    <w:p w:rsidR="004D5EE2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«Жилищно-коммунальное хозяйство»- </w:t>
      </w:r>
      <w:r w:rsidR="008A3EC3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%;</w:t>
      </w:r>
    </w:p>
    <w:p w:rsidR="002D4FC2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«Культура и кинематография» - </w:t>
      </w:r>
      <w:r w:rsidR="008A3EC3">
        <w:rPr>
          <w:bCs/>
          <w:iCs/>
          <w:color w:val="000000"/>
          <w:sz w:val="28"/>
          <w:szCs w:val="28"/>
        </w:rPr>
        <w:t>52,4</w:t>
      </w:r>
      <w:r>
        <w:rPr>
          <w:bCs/>
          <w:iCs/>
          <w:color w:val="000000"/>
          <w:sz w:val="28"/>
          <w:szCs w:val="28"/>
        </w:rPr>
        <w:t>%</w:t>
      </w:r>
    </w:p>
    <w:p w:rsidR="002D4FC2" w:rsidRDefault="002D4FC2" w:rsidP="004D5EE2">
      <w:pPr>
        <w:spacing w:line="360" w:lineRule="auto"/>
        <w:ind w:left="-300" w:right="26"/>
        <w:jc w:val="both"/>
      </w:pPr>
    </w:p>
    <w:p w:rsidR="004A5E6C" w:rsidRDefault="004A5E6C" w:rsidP="00B87764">
      <w:pPr>
        <w:autoSpaceDE w:val="0"/>
        <w:spacing w:line="360" w:lineRule="auto"/>
        <w:ind w:right="26"/>
        <w:jc w:val="both"/>
        <w:rPr>
          <w:sz w:val="28"/>
          <w:szCs w:val="28"/>
        </w:rPr>
      </w:pPr>
    </w:p>
    <w:p w:rsidR="002D4FC2" w:rsidRDefault="004D5EE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Доля основных направлений  расходов муниципального образования изображена </w:t>
      </w:r>
      <w:r w:rsidR="0033444D">
        <w:rPr>
          <w:sz w:val="28"/>
          <w:szCs w:val="28"/>
        </w:rPr>
        <w:t>на рисунке 2.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Рис.2</w:t>
      </w:r>
    </w:p>
    <w:p w:rsidR="002D4FC2" w:rsidRDefault="002D4FC2" w:rsidP="00DF35CA">
      <w:pPr>
        <w:spacing w:line="360" w:lineRule="auto"/>
        <w:ind w:left="-600" w:right="26" w:firstLine="300"/>
        <w:jc w:val="center"/>
        <w:rPr>
          <w:color w:val="000000"/>
          <w:sz w:val="28"/>
          <w:szCs w:val="28"/>
        </w:rPr>
      </w:pPr>
    </w:p>
    <w:p w:rsidR="002D4FC2" w:rsidRDefault="007C2FA7" w:rsidP="00505CE6">
      <w:pPr>
        <w:autoSpaceDE w:val="0"/>
        <w:spacing w:line="360" w:lineRule="auto"/>
        <w:ind w:left="-600" w:right="26" w:firstLine="300"/>
        <w:jc w:val="center"/>
        <w:rPr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238625" cy="2457450"/>
            <wp:effectExtent l="0" t="0" r="9525" b="0"/>
            <wp:docPr id="3" name="Диаграмма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В 20</w:t>
      </w:r>
      <w:r w:rsidR="00171FCC">
        <w:rPr>
          <w:sz w:val="28"/>
          <w:szCs w:val="28"/>
        </w:rPr>
        <w:t>20</w:t>
      </w:r>
      <w:r>
        <w:rPr>
          <w:sz w:val="28"/>
          <w:szCs w:val="28"/>
        </w:rPr>
        <w:t xml:space="preserve"> году в соответствии с Постановлением Администрации Курской области №</w:t>
      </w:r>
      <w:r w:rsidR="00EF4E1F">
        <w:rPr>
          <w:sz w:val="28"/>
          <w:szCs w:val="28"/>
        </w:rPr>
        <w:t>133</w:t>
      </w:r>
      <w:r>
        <w:rPr>
          <w:sz w:val="28"/>
          <w:szCs w:val="28"/>
        </w:rPr>
        <w:t xml:space="preserve">-па от </w:t>
      </w:r>
      <w:r w:rsidR="00EF4E1F">
        <w:rPr>
          <w:sz w:val="28"/>
          <w:szCs w:val="28"/>
        </w:rPr>
        <w:t>24</w:t>
      </w:r>
      <w:r>
        <w:rPr>
          <w:sz w:val="28"/>
          <w:szCs w:val="28"/>
        </w:rPr>
        <w:t>.12.201</w:t>
      </w:r>
      <w:r w:rsidR="00EF4E1F">
        <w:rPr>
          <w:sz w:val="28"/>
          <w:szCs w:val="28"/>
        </w:rPr>
        <w:t>9</w:t>
      </w:r>
      <w:r>
        <w:rPr>
          <w:sz w:val="28"/>
          <w:szCs w:val="28"/>
        </w:rPr>
        <w:t xml:space="preserve"> г. «Об утверждении на 20</w:t>
      </w:r>
      <w:r w:rsidR="00EF4E1F">
        <w:rPr>
          <w:sz w:val="28"/>
          <w:szCs w:val="28"/>
        </w:rPr>
        <w:t>20</w:t>
      </w:r>
      <w:r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DF2881">
        <w:rPr>
          <w:sz w:val="28"/>
          <w:szCs w:val="28"/>
        </w:rPr>
        <w:t>Казачелокнянского</w:t>
      </w:r>
      <w:r w:rsidR="00EF4E1F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не должен превышать  </w:t>
      </w:r>
      <w:r w:rsidR="00EF4E1F">
        <w:rPr>
          <w:sz w:val="28"/>
          <w:szCs w:val="28"/>
        </w:rPr>
        <w:t>1075,3</w:t>
      </w:r>
      <w:r>
        <w:rPr>
          <w:sz w:val="28"/>
          <w:szCs w:val="28"/>
        </w:rPr>
        <w:t xml:space="preserve"> тыс. рублей.</w:t>
      </w:r>
    </w:p>
    <w:p w:rsidR="008974B8" w:rsidRPr="001C1A8F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1C1A8F">
        <w:rPr>
          <w:sz w:val="28"/>
          <w:szCs w:val="28"/>
        </w:rPr>
        <w:t xml:space="preserve">По представленному годовому отчету об исполнении </w:t>
      </w:r>
      <w:r>
        <w:rPr>
          <w:sz w:val="28"/>
          <w:szCs w:val="28"/>
        </w:rPr>
        <w:t>местного бюджета</w:t>
      </w:r>
      <w:r w:rsidRPr="001C1A8F">
        <w:rPr>
          <w:sz w:val="28"/>
          <w:szCs w:val="28"/>
        </w:rPr>
        <w:t xml:space="preserve"> за 20</w:t>
      </w:r>
      <w:r>
        <w:rPr>
          <w:sz w:val="28"/>
          <w:szCs w:val="28"/>
        </w:rPr>
        <w:t>20</w:t>
      </w:r>
      <w:r w:rsidRPr="001C1A8F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1C1A8F" w:rsidRDefault="00670487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346,9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8"/>
          <w:szCs w:val="28"/>
        </w:rPr>
        <w:t>727,8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8"/>
          <w:szCs w:val="28"/>
        </w:rPr>
        <w:t>1074,7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AE60D1" w:rsidRDefault="00AE60D1" w:rsidP="006261FD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>
        <w:rPr>
          <w:i/>
          <w:sz w:val="28"/>
          <w:szCs w:val="28"/>
        </w:rPr>
        <w:t>(межбюджетные трансферты (</w:t>
      </w:r>
      <w:r w:rsidR="00CA1AEA">
        <w:rPr>
          <w:i/>
          <w:sz w:val="28"/>
          <w:szCs w:val="28"/>
        </w:rPr>
        <w:t>1071,7</w:t>
      </w:r>
      <w:r>
        <w:rPr>
          <w:i/>
          <w:sz w:val="28"/>
          <w:szCs w:val="28"/>
        </w:rPr>
        <w:t xml:space="preserve"> тыс. руб. – субвенции (</w:t>
      </w:r>
      <w:r w:rsidR="00081C82">
        <w:rPr>
          <w:i/>
          <w:sz w:val="28"/>
          <w:szCs w:val="28"/>
        </w:rPr>
        <w:t>86,8</w:t>
      </w:r>
      <w:r>
        <w:rPr>
          <w:i/>
          <w:sz w:val="28"/>
          <w:szCs w:val="28"/>
        </w:rPr>
        <w:t xml:space="preserve"> тыс. руб.) + НДФЛ по дополнительному нормативу (0,0 тыс. руб.)) : (доходы (</w:t>
      </w:r>
      <w:r w:rsidR="00CA1AEA">
        <w:rPr>
          <w:i/>
          <w:sz w:val="28"/>
          <w:szCs w:val="28"/>
        </w:rPr>
        <w:t>2898,2</w:t>
      </w:r>
      <w:r>
        <w:rPr>
          <w:i/>
          <w:sz w:val="28"/>
          <w:szCs w:val="28"/>
        </w:rPr>
        <w:t xml:space="preserve"> тыс. руб.) –  субвенции (</w:t>
      </w:r>
      <w:r w:rsidR="00081C82">
        <w:rPr>
          <w:i/>
          <w:sz w:val="28"/>
          <w:szCs w:val="28"/>
        </w:rPr>
        <w:t>86,8</w:t>
      </w:r>
      <w:r>
        <w:rPr>
          <w:i/>
          <w:sz w:val="28"/>
          <w:szCs w:val="28"/>
        </w:rPr>
        <w:t xml:space="preserve"> тыс. руб.)</w:t>
      </w:r>
      <w:r>
        <w:rPr>
          <w:sz w:val="28"/>
          <w:szCs w:val="28"/>
        </w:rPr>
        <w:t xml:space="preserve">  х  </w:t>
      </w:r>
      <w:r>
        <w:rPr>
          <w:i/>
          <w:sz w:val="28"/>
          <w:szCs w:val="28"/>
        </w:rPr>
        <w:t xml:space="preserve">100 </w:t>
      </w:r>
      <w:r>
        <w:rPr>
          <w:sz w:val="28"/>
          <w:szCs w:val="28"/>
        </w:rPr>
        <w:t xml:space="preserve"> = </w:t>
      </w:r>
      <w:r w:rsidR="00CA1AEA">
        <w:rPr>
          <w:sz w:val="28"/>
          <w:szCs w:val="28"/>
        </w:rPr>
        <w:t>35</w:t>
      </w:r>
      <w:r>
        <w:rPr>
          <w:sz w:val="28"/>
          <w:szCs w:val="28"/>
        </w:rPr>
        <w:t>%</w:t>
      </w:r>
    </w:p>
    <w:p w:rsidR="002D4FC2" w:rsidRPr="00A9498C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8"/>
          <w:szCs w:val="28"/>
        </w:rPr>
      </w:pPr>
      <w:r>
        <w:rPr>
          <w:rStyle w:val="a5"/>
          <w:i w:val="0"/>
          <w:sz w:val="28"/>
          <w:szCs w:val="28"/>
        </w:rPr>
        <w:lastRenderedPageBreak/>
        <w:t>Бюджет муниципального образования</w:t>
      </w:r>
      <w:r w:rsidR="0087122E">
        <w:rPr>
          <w:rStyle w:val="a5"/>
          <w:i w:val="0"/>
          <w:sz w:val="28"/>
          <w:szCs w:val="28"/>
        </w:rPr>
        <w:t xml:space="preserve"> «</w:t>
      </w:r>
      <w:r w:rsidR="00B12FCB">
        <w:rPr>
          <w:rStyle w:val="a5"/>
          <w:i w:val="0"/>
          <w:sz w:val="28"/>
          <w:szCs w:val="28"/>
        </w:rPr>
        <w:t>Казачелокнянский</w:t>
      </w:r>
      <w:r w:rsidR="0087122E">
        <w:rPr>
          <w:rStyle w:val="a5"/>
          <w:i w:val="0"/>
          <w:sz w:val="28"/>
          <w:szCs w:val="28"/>
        </w:rPr>
        <w:t xml:space="preserve"> сельсовет» Суджанского района Курской области </w:t>
      </w:r>
      <w:r>
        <w:rPr>
          <w:rStyle w:val="a5"/>
          <w:i w:val="0"/>
          <w:sz w:val="28"/>
          <w:szCs w:val="28"/>
        </w:rPr>
        <w:t xml:space="preserve"> в 20</w:t>
      </w:r>
      <w:r w:rsidR="0087122E">
        <w:rPr>
          <w:rStyle w:val="a5"/>
          <w:i w:val="0"/>
          <w:sz w:val="28"/>
          <w:szCs w:val="28"/>
        </w:rPr>
        <w:t>20</w:t>
      </w:r>
      <w:r>
        <w:rPr>
          <w:rStyle w:val="a5"/>
          <w:i w:val="0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</w:t>
      </w:r>
      <w:r w:rsidRPr="00A9498C">
        <w:rPr>
          <w:rStyle w:val="a5"/>
          <w:i w:val="0"/>
          <w:sz w:val="28"/>
          <w:szCs w:val="28"/>
        </w:rPr>
        <w:t xml:space="preserve">в сумме </w:t>
      </w:r>
      <w:r w:rsidR="00A9498C" w:rsidRPr="00A9498C">
        <w:rPr>
          <w:rStyle w:val="a5"/>
          <w:i w:val="0"/>
          <w:sz w:val="28"/>
          <w:szCs w:val="28"/>
        </w:rPr>
        <w:t>2151,0</w:t>
      </w:r>
      <w:r w:rsidRPr="00A9498C">
        <w:rPr>
          <w:rStyle w:val="a5"/>
          <w:i w:val="0"/>
          <w:sz w:val="28"/>
          <w:szCs w:val="28"/>
        </w:rPr>
        <w:t xml:space="preserve">тыс.рублей или </w:t>
      </w:r>
      <w:r w:rsidR="00A9498C" w:rsidRPr="00A9498C">
        <w:rPr>
          <w:rStyle w:val="a5"/>
          <w:i w:val="0"/>
          <w:sz w:val="28"/>
          <w:szCs w:val="28"/>
        </w:rPr>
        <w:t>98,2</w:t>
      </w:r>
      <w:r w:rsidRPr="00A9498C">
        <w:rPr>
          <w:rStyle w:val="a5"/>
          <w:i w:val="0"/>
          <w:sz w:val="28"/>
          <w:szCs w:val="28"/>
        </w:rPr>
        <w:t>% уточненных годовых назначений.</w:t>
      </w:r>
    </w:p>
    <w:p w:rsidR="002D4FC2" w:rsidRPr="00EB7D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A9498C">
        <w:rPr>
          <w:sz w:val="28"/>
          <w:szCs w:val="28"/>
        </w:rPr>
        <w:t xml:space="preserve">Программная структура расходов бюджета приведена в разрезе </w:t>
      </w:r>
      <w:r w:rsidR="00A9498C" w:rsidRPr="00A9498C">
        <w:rPr>
          <w:sz w:val="28"/>
          <w:szCs w:val="28"/>
        </w:rPr>
        <w:t>3</w:t>
      </w:r>
      <w:r w:rsidRPr="00A9498C">
        <w:rPr>
          <w:sz w:val="28"/>
          <w:szCs w:val="28"/>
        </w:rPr>
        <w:t xml:space="preserve"> программ, сгруппированных в соответствии с Перечнем муниципальных программ </w:t>
      </w:r>
      <w:r w:rsidR="00EB7DC2" w:rsidRPr="00A9498C">
        <w:rPr>
          <w:sz w:val="28"/>
          <w:szCs w:val="28"/>
        </w:rPr>
        <w:t>муниципального образования «</w:t>
      </w:r>
      <w:r w:rsidR="00A9498C" w:rsidRPr="00A9498C">
        <w:rPr>
          <w:sz w:val="28"/>
          <w:szCs w:val="28"/>
        </w:rPr>
        <w:t>Казачелокнянский</w:t>
      </w:r>
      <w:r w:rsidR="00EB7DC2" w:rsidRPr="00A9498C">
        <w:rPr>
          <w:sz w:val="28"/>
          <w:szCs w:val="28"/>
        </w:rPr>
        <w:t xml:space="preserve"> сельсовет» </w:t>
      </w:r>
      <w:r w:rsidRPr="00A9498C">
        <w:rPr>
          <w:sz w:val="28"/>
          <w:szCs w:val="28"/>
        </w:rPr>
        <w:t>Суджанского района Курской области</w:t>
      </w:r>
      <w:r w:rsidR="00EB7DC2" w:rsidRPr="00A9498C">
        <w:rPr>
          <w:sz w:val="28"/>
          <w:szCs w:val="28"/>
        </w:rPr>
        <w:t>.</w:t>
      </w:r>
    </w:p>
    <w:p w:rsidR="002D4FC2" w:rsidRDefault="0033444D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EB7DC2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</w:t>
      </w:r>
      <w:r w:rsidR="00EB7DC2" w:rsidRPr="00EB7DC2">
        <w:rPr>
          <w:rFonts w:ascii="Times New Roman" w:hAnsi="Times New Roman" w:cs="Times New Roman"/>
          <w:sz w:val="28"/>
          <w:szCs w:val="28"/>
        </w:rPr>
        <w:t>20</w:t>
      </w:r>
      <w:r w:rsidRPr="00EB7DC2">
        <w:rPr>
          <w:rFonts w:ascii="Times New Roman" w:hAnsi="Times New Roman" w:cs="Times New Roman"/>
          <w:sz w:val="28"/>
          <w:szCs w:val="28"/>
        </w:rPr>
        <w:t xml:space="preserve"> году представлен в Таблице </w:t>
      </w:r>
      <w:r w:rsidR="00EB7DC2" w:rsidRPr="00EB7DC2">
        <w:rPr>
          <w:rFonts w:ascii="Times New Roman" w:hAnsi="Times New Roman" w:cs="Times New Roman"/>
          <w:sz w:val="28"/>
          <w:szCs w:val="28"/>
        </w:rPr>
        <w:t>3</w:t>
      </w:r>
      <w:r w:rsidRPr="00EB7DC2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2D4FC2" w:rsidRDefault="002D4FC2" w:rsidP="00EB7DC2">
      <w:pPr>
        <w:shd w:val="clear" w:color="auto" w:fill="FFFFFF"/>
        <w:spacing w:line="360" w:lineRule="auto"/>
        <w:ind w:right="26"/>
        <w:jc w:val="both"/>
        <w:rPr>
          <w:b/>
          <w:i/>
          <w:sz w:val="28"/>
          <w:szCs w:val="28"/>
        </w:rPr>
      </w:pPr>
    </w:p>
    <w:p w:rsidR="00BF1DE3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Таблица </w:t>
      </w:r>
      <w:r w:rsidR="0087122E">
        <w:rPr>
          <w:b/>
          <w:sz w:val="24"/>
          <w:szCs w:val="24"/>
          <w:u w:val="single"/>
        </w:rPr>
        <w:t>3</w:t>
      </w:r>
    </w:p>
    <w:p w:rsidR="002D4FC2" w:rsidRDefault="002D4FC2">
      <w:pPr>
        <w:shd w:val="clear" w:color="auto" w:fill="FFFFFF"/>
        <w:spacing w:line="360" w:lineRule="auto"/>
        <w:ind w:right="26"/>
        <w:jc w:val="right"/>
        <w:rPr>
          <w:b/>
          <w:i/>
          <w:sz w:val="28"/>
          <w:szCs w:val="28"/>
          <w:u w:val="single"/>
        </w:rPr>
      </w:pPr>
    </w:p>
    <w:p w:rsidR="002D4FC2" w:rsidRDefault="0033444D" w:rsidP="004A5E6C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>Расходы на реализацию муниципальных программ в 20</w:t>
      </w:r>
      <w:r w:rsidR="0087122E">
        <w:rPr>
          <w:b/>
          <w:i/>
          <w:sz w:val="28"/>
          <w:szCs w:val="28"/>
        </w:rPr>
        <w:t>20</w:t>
      </w:r>
      <w:r>
        <w:rPr>
          <w:b/>
          <w:i/>
          <w:sz w:val="28"/>
          <w:szCs w:val="28"/>
        </w:rPr>
        <w:t xml:space="preserve"> году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i/>
        </w:rPr>
        <w:t xml:space="preserve">    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EB7DC2" w:rsidTr="00A9498C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EB7DC2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EB7DC2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EB7DC2" w:rsidTr="00A9498C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EB7DC2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EB7DC2" w:rsidTr="00A9498C">
        <w:trPr>
          <w:trHeight w:val="7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33444D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EB7DC2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A9498C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2189,4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A9498C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2151,0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A9498C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98,2</w:t>
            </w:r>
          </w:p>
        </w:tc>
      </w:tr>
      <w:tr w:rsidR="002D4FC2" w:rsidRPr="00EB7DC2" w:rsidTr="00A9498C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33444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EB7DC2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322BC" w:rsidRDefault="0033444D">
            <w:pPr>
              <w:ind w:left="-600" w:right="26" w:firstLine="300"/>
              <w:jc w:val="right"/>
            </w:pPr>
            <w:r w:rsidRPr="007322BC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7322BC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7322BC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A9498C">
              <w:rPr>
                <w:bCs/>
                <w:i/>
                <w:iCs/>
                <w:sz w:val="22"/>
                <w:szCs w:val="22"/>
              </w:rPr>
              <w:t>Казачелокнянский</w:t>
            </w:r>
            <w:r w:rsidR="00EB7DC2" w:rsidRPr="007322BC">
              <w:rPr>
                <w:bCs/>
                <w:i/>
                <w:iCs/>
                <w:sz w:val="22"/>
                <w:szCs w:val="22"/>
              </w:rPr>
              <w:t xml:space="preserve"> сельсовет» </w:t>
            </w:r>
            <w:r w:rsidRPr="007322BC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7322BC">
              <w:rPr>
                <w:bCs/>
                <w:i/>
                <w:iCs/>
                <w:sz w:val="22"/>
                <w:szCs w:val="22"/>
              </w:rPr>
              <w:t>го</w:t>
            </w:r>
            <w:r w:rsidRPr="007322BC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7322BC">
              <w:rPr>
                <w:bCs/>
                <w:i/>
                <w:iCs/>
                <w:sz w:val="22"/>
                <w:szCs w:val="22"/>
              </w:rPr>
              <w:t>а</w:t>
            </w:r>
            <w:r w:rsidRPr="007322BC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7322BC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A9498C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1842,0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A9498C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1803,7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A9498C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98</w:t>
            </w:r>
          </w:p>
        </w:tc>
      </w:tr>
      <w:tr w:rsidR="002D4FC2" w:rsidRPr="00EB7DC2" w:rsidTr="00A9498C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EB7DC2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EB7DC2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322BC" w:rsidRDefault="0033444D">
            <w:pPr>
              <w:ind w:left="-600" w:right="26" w:firstLine="300"/>
              <w:jc w:val="right"/>
            </w:pPr>
            <w:bookmarkStart w:id="4" w:name="_Hlk66442191"/>
            <w:r w:rsidRPr="007322BC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7322BC">
              <w:rPr>
                <w:i/>
                <w:iCs/>
                <w:sz w:val="22"/>
                <w:szCs w:val="22"/>
              </w:rPr>
              <w:t>муниципальном образовании «</w:t>
            </w:r>
            <w:r w:rsidR="00A9498C">
              <w:rPr>
                <w:i/>
                <w:iCs/>
                <w:sz w:val="22"/>
                <w:szCs w:val="22"/>
              </w:rPr>
              <w:t>Казачелокнянский</w:t>
            </w:r>
            <w:r w:rsidR="003D53E0" w:rsidRPr="007322BC">
              <w:rPr>
                <w:i/>
                <w:iCs/>
                <w:sz w:val="22"/>
                <w:szCs w:val="22"/>
              </w:rPr>
              <w:t xml:space="preserve"> сельсовет» </w:t>
            </w:r>
            <w:r w:rsidRPr="007322BC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7322BC">
              <w:rPr>
                <w:i/>
                <w:iCs/>
                <w:sz w:val="22"/>
                <w:szCs w:val="22"/>
              </w:rPr>
              <w:t xml:space="preserve">го </w:t>
            </w:r>
            <w:r w:rsidRPr="007322BC">
              <w:rPr>
                <w:i/>
                <w:iCs/>
                <w:sz w:val="22"/>
                <w:szCs w:val="22"/>
              </w:rPr>
              <w:t>район</w:t>
            </w:r>
            <w:r w:rsidR="003D53E0" w:rsidRPr="007322BC">
              <w:rPr>
                <w:i/>
                <w:iCs/>
                <w:sz w:val="22"/>
                <w:szCs w:val="22"/>
              </w:rPr>
              <w:t>а</w:t>
            </w:r>
            <w:r w:rsidRPr="007322BC">
              <w:rPr>
                <w:i/>
                <w:iCs/>
                <w:sz w:val="22"/>
                <w:szCs w:val="22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A9498C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343,9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A9498C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343,9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A9498C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</w:t>
            </w:r>
          </w:p>
        </w:tc>
      </w:tr>
      <w:tr w:rsidR="002D4FC2" w:rsidTr="00A9498C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EB7DC2" w:rsidRDefault="00A9498C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7322BC" w:rsidRDefault="0033444D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7322BC">
              <w:rPr>
                <w:bCs/>
                <w:i/>
                <w:iCs/>
                <w:sz w:val="22"/>
                <w:szCs w:val="22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A9498C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3,5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EB7DC2" w:rsidRDefault="00A9498C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3,4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EB7DC2" w:rsidRDefault="00A9498C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97,1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t xml:space="preserve">Наиболее финансовоемкими являются </w:t>
      </w:r>
      <w:r w:rsidR="0060350C">
        <w:rPr>
          <w:szCs w:val="28"/>
        </w:rPr>
        <w:t xml:space="preserve">2 </w:t>
      </w:r>
      <w:r>
        <w:rPr>
          <w:szCs w:val="28"/>
        </w:rPr>
        <w:t xml:space="preserve">программы, суммарно составляющие </w:t>
      </w:r>
      <w:r w:rsidR="00A9498C">
        <w:rPr>
          <w:szCs w:val="28"/>
        </w:rPr>
        <w:t>99,9</w:t>
      </w:r>
      <w:r>
        <w:rPr>
          <w:szCs w:val="28"/>
        </w:rPr>
        <w:t xml:space="preserve"> % общего объема финансирования программ 20</w:t>
      </w:r>
      <w:r w:rsidR="0060350C">
        <w:rPr>
          <w:szCs w:val="28"/>
        </w:rPr>
        <w:t>20</w:t>
      </w:r>
      <w:r>
        <w:rPr>
          <w:szCs w:val="28"/>
        </w:rPr>
        <w:t xml:space="preserve"> года:</w:t>
      </w:r>
    </w:p>
    <w:p w:rsidR="002D4FC2" w:rsidRDefault="0033444D">
      <w:pPr>
        <w:pStyle w:val="ad"/>
        <w:spacing w:line="360" w:lineRule="auto"/>
        <w:ind w:left="-600" w:right="26" w:firstLine="300"/>
      </w:pPr>
      <w:r>
        <w:rPr>
          <w:szCs w:val="28"/>
        </w:rPr>
        <w:lastRenderedPageBreak/>
        <w:t xml:space="preserve">- </w:t>
      </w:r>
      <w:r>
        <w:rPr>
          <w:iCs/>
          <w:szCs w:val="28"/>
        </w:rPr>
        <w:t xml:space="preserve">муниципальная программа </w:t>
      </w:r>
      <w:r w:rsidR="0060350C">
        <w:rPr>
          <w:iCs/>
          <w:szCs w:val="28"/>
        </w:rPr>
        <w:t>«Развитие культуры муниципального образования «</w:t>
      </w:r>
      <w:r w:rsidR="00A9498C">
        <w:rPr>
          <w:iCs/>
          <w:szCs w:val="28"/>
        </w:rPr>
        <w:t>Казачелокнянский</w:t>
      </w:r>
      <w:r w:rsidR="0060350C">
        <w:rPr>
          <w:iCs/>
          <w:szCs w:val="28"/>
        </w:rPr>
        <w:t xml:space="preserve"> сельсовет» </w:t>
      </w:r>
      <w:r>
        <w:rPr>
          <w:iCs/>
          <w:szCs w:val="28"/>
        </w:rPr>
        <w:t xml:space="preserve">Суджанского района </w:t>
      </w:r>
      <w:r w:rsidR="0060350C">
        <w:rPr>
          <w:iCs/>
          <w:szCs w:val="28"/>
        </w:rPr>
        <w:t xml:space="preserve"> Курской области»</w:t>
      </w:r>
      <w:r>
        <w:rPr>
          <w:iCs/>
          <w:szCs w:val="28"/>
        </w:rPr>
        <w:t>" (</w:t>
      </w:r>
      <w:r w:rsidR="00A9498C">
        <w:rPr>
          <w:iCs/>
          <w:szCs w:val="28"/>
        </w:rPr>
        <w:t>1803,7</w:t>
      </w:r>
      <w:r>
        <w:rPr>
          <w:iCs/>
          <w:szCs w:val="28"/>
        </w:rPr>
        <w:t xml:space="preserve"> тыс. рублей, </w:t>
      </w:r>
      <w:r w:rsidR="00A9498C">
        <w:rPr>
          <w:iCs/>
          <w:szCs w:val="28"/>
        </w:rPr>
        <w:t>83,9</w:t>
      </w:r>
      <w:r>
        <w:rPr>
          <w:iCs/>
          <w:szCs w:val="28"/>
        </w:rPr>
        <w:t>%);</w:t>
      </w:r>
    </w:p>
    <w:p w:rsidR="002D4FC2" w:rsidRPr="0060350C" w:rsidRDefault="0060350C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8"/>
          <w:szCs w:val="28"/>
        </w:rPr>
      </w:pPr>
      <w:r w:rsidRPr="0060350C">
        <w:rPr>
          <w:sz w:val="28"/>
          <w:szCs w:val="28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r w:rsidR="00A9498C">
        <w:rPr>
          <w:sz w:val="28"/>
          <w:szCs w:val="28"/>
        </w:rPr>
        <w:t>Казачелокнянский</w:t>
      </w:r>
      <w:r w:rsidRPr="0060350C">
        <w:rPr>
          <w:sz w:val="28"/>
          <w:szCs w:val="28"/>
        </w:rPr>
        <w:t xml:space="preserve"> сельсовет» Суджанского района Курской области</w:t>
      </w:r>
      <w:r>
        <w:rPr>
          <w:sz w:val="28"/>
          <w:szCs w:val="28"/>
        </w:rPr>
        <w:t>» (</w:t>
      </w:r>
      <w:r w:rsidR="00A9498C">
        <w:rPr>
          <w:sz w:val="28"/>
          <w:szCs w:val="28"/>
        </w:rPr>
        <w:t>343,9</w:t>
      </w:r>
      <w:r>
        <w:rPr>
          <w:sz w:val="28"/>
          <w:szCs w:val="28"/>
        </w:rPr>
        <w:t xml:space="preserve"> тыс. рублей, </w:t>
      </w:r>
      <w:r w:rsidR="00A9498C">
        <w:rPr>
          <w:sz w:val="28"/>
          <w:szCs w:val="28"/>
        </w:rPr>
        <w:t>16,0</w:t>
      </w:r>
      <w:r w:rsidR="00312136">
        <w:rPr>
          <w:sz w:val="28"/>
          <w:szCs w:val="28"/>
        </w:rPr>
        <w:t>%)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pacing w:val="12"/>
          <w:sz w:val="28"/>
          <w:szCs w:val="28"/>
        </w:rPr>
        <w:t>В соответствии со статьей 81 «</w:t>
      </w:r>
      <w:r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>
        <w:rPr>
          <w:spacing w:val="12"/>
          <w:sz w:val="28"/>
          <w:szCs w:val="28"/>
        </w:rPr>
        <w:t xml:space="preserve">» Бюджетного Кодекса Российской Федерации, </w:t>
      </w:r>
      <w:r>
        <w:rPr>
          <w:sz w:val="28"/>
          <w:szCs w:val="28"/>
        </w:rPr>
        <w:t>Собрани</w:t>
      </w:r>
      <w:r w:rsidR="00F7517B">
        <w:rPr>
          <w:sz w:val="28"/>
          <w:szCs w:val="28"/>
        </w:rPr>
        <w:t xml:space="preserve">ем депутатов </w:t>
      </w:r>
      <w:r w:rsidR="00BB0B96">
        <w:rPr>
          <w:sz w:val="28"/>
          <w:szCs w:val="28"/>
        </w:rPr>
        <w:t>Казачелокнянского</w:t>
      </w:r>
      <w:r w:rsidR="00F7517B">
        <w:rPr>
          <w:sz w:val="28"/>
          <w:szCs w:val="28"/>
        </w:rPr>
        <w:t xml:space="preserve"> сельсовета </w:t>
      </w:r>
      <w:r>
        <w:rPr>
          <w:sz w:val="28"/>
          <w:szCs w:val="28"/>
        </w:rPr>
        <w:t xml:space="preserve"> Суджанского района Курской области </w:t>
      </w:r>
      <w:r w:rsidR="00F64C43">
        <w:rPr>
          <w:sz w:val="28"/>
          <w:szCs w:val="28"/>
        </w:rPr>
        <w:t>1</w:t>
      </w:r>
      <w:r w:rsidR="00BB0B96">
        <w:rPr>
          <w:sz w:val="28"/>
          <w:szCs w:val="28"/>
        </w:rPr>
        <w:t>7</w:t>
      </w:r>
      <w:r>
        <w:rPr>
          <w:sz w:val="28"/>
          <w:szCs w:val="28"/>
        </w:rPr>
        <w:t>.12.201</w:t>
      </w:r>
      <w:r w:rsidR="00F7517B">
        <w:rPr>
          <w:sz w:val="28"/>
          <w:szCs w:val="28"/>
        </w:rPr>
        <w:t>9</w:t>
      </w:r>
      <w:r>
        <w:rPr>
          <w:sz w:val="28"/>
          <w:szCs w:val="28"/>
        </w:rPr>
        <w:t xml:space="preserve"> года №</w:t>
      </w:r>
      <w:r w:rsidR="00BB0B96">
        <w:rPr>
          <w:sz w:val="28"/>
          <w:szCs w:val="28"/>
        </w:rPr>
        <w:t>54</w:t>
      </w:r>
      <w:r>
        <w:rPr>
          <w:sz w:val="28"/>
          <w:szCs w:val="28"/>
        </w:rPr>
        <w:t xml:space="preserve">«О бюджете муниципального </w:t>
      </w:r>
      <w:r w:rsidR="00F7517B">
        <w:rPr>
          <w:sz w:val="28"/>
          <w:szCs w:val="28"/>
        </w:rPr>
        <w:t>образования «</w:t>
      </w:r>
      <w:r w:rsidR="00BB0B96">
        <w:rPr>
          <w:sz w:val="28"/>
          <w:szCs w:val="28"/>
        </w:rPr>
        <w:t>Казачелокнянский</w:t>
      </w:r>
      <w:r w:rsidR="00F7517B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Суджанск</w:t>
      </w:r>
      <w:r w:rsidR="00F7517B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F7517B">
        <w:rPr>
          <w:sz w:val="28"/>
          <w:szCs w:val="28"/>
        </w:rPr>
        <w:t>а</w:t>
      </w:r>
      <w:r>
        <w:rPr>
          <w:sz w:val="28"/>
          <w:szCs w:val="28"/>
        </w:rPr>
        <w:t xml:space="preserve"> Курской области на 20</w:t>
      </w:r>
      <w:r w:rsidR="00F7517B">
        <w:rPr>
          <w:sz w:val="28"/>
          <w:szCs w:val="28"/>
        </w:rPr>
        <w:t>20</w:t>
      </w:r>
      <w:r>
        <w:rPr>
          <w:sz w:val="28"/>
          <w:szCs w:val="28"/>
        </w:rPr>
        <w:t xml:space="preserve"> год и на плановый период 202</w:t>
      </w:r>
      <w:r w:rsidR="00F7517B">
        <w:rPr>
          <w:sz w:val="28"/>
          <w:szCs w:val="28"/>
        </w:rPr>
        <w:t>1</w:t>
      </w:r>
      <w:r>
        <w:rPr>
          <w:sz w:val="28"/>
          <w:szCs w:val="28"/>
        </w:rPr>
        <w:t xml:space="preserve"> и 202</w:t>
      </w:r>
      <w:r w:rsidR="00F7517B">
        <w:rPr>
          <w:sz w:val="28"/>
          <w:szCs w:val="28"/>
        </w:rPr>
        <w:t>2</w:t>
      </w:r>
      <w:r>
        <w:rPr>
          <w:sz w:val="28"/>
          <w:szCs w:val="28"/>
        </w:rPr>
        <w:t xml:space="preserve"> годов» (с последующими изменениями и дополнениями) был утвержден объем резервного фонда в размере </w:t>
      </w:r>
      <w:r w:rsidR="00BB0B96">
        <w:rPr>
          <w:sz w:val="28"/>
          <w:szCs w:val="28"/>
        </w:rPr>
        <w:t>1,0</w:t>
      </w:r>
      <w:r>
        <w:rPr>
          <w:sz w:val="28"/>
          <w:szCs w:val="28"/>
        </w:rPr>
        <w:t>тыс.рублей.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Кассовое исполнение на расходование средств Резервного фонда за 20</w:t>
      </w:r>
      <w:r w:rsidR="00E53F8A">
        <w:rPr>
          <w:sz w:val="28"/>
          <w:szCs w:val="28"/>
        </w:rPr>
        <w:t>20</w:t>
      </w:r>
      <w:r>
        <w:rPr>
          <w:sz w:val="28"/>
          <w:szCs w:val="28"/>
        </w:rPr>
        <w:t xml:space="preserve"> год составило </w:t>
      </w:r>
      <w:r w:rsidR="00E53F8A">
        <w:rPr>
          <w:sz w:val="28"/>
          <w:szCs w:val="28"/>
        </w:rPr>
        <w:t>0</w:t>
      </w:r>
      <w:r>
        <w:rPr>
          <w:sz w:val="28"/>
          <w:szCs w:val="28"/>
        </w:rPr>
        <w:t>,0 тыс. рублей</w:t>
      </w:r>
      <w:r w:rsidR="00E53F8A">
        <w:rPr>
          <w:sz w:val="28"/>
          <w:szCs w:val="28"/>
        </w:rPr>
        <w:t>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outlineLvl w:val="0"/>
        <w:rPr>
          <w:b/>
          <w:sz w:val="28"/>
          <w:szCs w:val="28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outlineLvl w:val="2"/>
      </w:pPr>
      <w:r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8"/>
          <w:szCs w:val="28"/>
        </w:rPr>
      </w:pPr>
      <w:r>
        <w:rPr>
          <w:spacing w:val="12"/>
          <w:sz w:val="28"/>
          <w:szCs w:val="28"/>
        </w:rPr>
        <w:t xml:space="preserve">Результатом исполнения бюджета муниципального </w:t>
      </w:r>
      <w:r w:rsidR="00127D62">
        <w:rPr>
          <w:spacing w:val="12"/>
          <w:sz w:val="28"/>
          <w:szCs w:val="28"/>
        </w:rPr>
        <w:t>образования</w:t>
      </w:r>
      <w:r>
        <w:rPr>
          <w:spacing w:val="12"/>
          <w:sz w:val="28"/>
          <w:szCs w:val="28"/>
        </w:rPr>
        <w:t xml:space="preserve"> за 20</w:t>
      </w:r>
      <w:r w:rsidR="00127D62">
        <w:rPr>
          <w:spacing w:val="12"/>
          <w:sz w:val="28"/>
          <w:szCs w:val="28"/>
        </w:rPr>
        <w:t>20</w:t>
      </w:r>
      <w:r>
        <w:rPr>
          <w:spacing w:val="12"/>
          <w:sz w:val="28"/>
          <w:szCs w:val="28"/>
        </w:rPr>
        <w:t xml:space="preserve"> год является </w:t>
      </w:r>
      <w:r w:rsidR="00527111">
        <w:rPr>
          <w:spacing w:val="12"/>
          <w:sz w:val="28"/>
          <w:szCs w:val="28"/>
        </w:rPr>
        <w:t>дефицит</w:t>
      </w:r>
      <w:r>
        <w:rPr>
          <w:spacing w:val="12"/>
          <w:sz w:val="28"/>
          <w:szCs w:val="28"/>
        </w:rPr>
        <w:t xml:space="preserve"> бюджета в размере </w:t>
      </w:r>
      <w:r w:rsidR="00527111">
        <w:rPr>
          <w:spacing w:val="12"/>
          <w:sz w:val="28"/>
          <w:szCs w:val="28"/>
          <w:highlight w:val="yellow"/>
        </w:rPr>
        <w:t>543,9</w:t>
      </w:r>
      <w:r w:rsidRPr="00461F68">
        <w:rPr>
          <w:spacing w:val="12"/>
          <w:sz w:val="28"/>
          <w:szCs w:val="28"/>
          <w:highlight w:val="yellow"/>
        </w:rPr>
        <w:t>тыс.рублей.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Pr="004A5E6C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>
        <w:rPr>
          <w:sz w:val="28"/>
          <w:szCs w:val="28"/>
        </w:rPr>
        <w:t>Согласно статье 107 «</w:t>
      </w:r>
      <w:r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>
        <w:rPr>
          <w:sz w:val="28"/>
          <w:szCs w:val="28"/>
        </w:rPr>
        <w:t xml:space="preserve"> Бюджетного Кодекса Российской Федерации </w:t>
      </w:r>
      <w:r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>
        <w:rPr>
          <w:sz w:val="28"/>
          <w:szCs w:val="28"/>
          <w:shd w:val="clear" w:color="auto" w:fill="FFFFFF"/>
        </w:rPr>
        <w:t xml:space="preserve">20 </w:t>
      </w:r>
      <w:r>
        <w:rPr>
          <w:sz w:val="28"/>
          <w:szCs w:val="28"/>
          <w:shd w:val="clear" w:color="auto" w:fill="FFFFFF"/>
        </w:rPr>
        <w:t xml:space="preserve">году муниципальным </w:t>
      </w:r>
      <w:r w:rsidR="00843434">
        <w:rPr>
          <w:sz w:val="28"/>
          <w:szCs w:val="28"/>
          <w:shd w:val="clear" w:color="auto" w:fill="FFFFFF"/>
        </w:rPr>
        <w:t>образованием</w:t>
      </w:r>
      <w:r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 </w:t>
      </w:r>
      <w:r w:rsidR="00843434">
        <w:rPr>
          <w:sz w:val="28"/>
          <w:szCs w:val="28"/>
          <w:shd w:val="clear" w:color="auto" w:fill="FFFFFF"/>
        </w:rPr>
        <w:t xml:space="preserve"> уплата </w:t>
      </w:r>
      <w:r>
        <w:rPr>
          <w:sz w:val="28"/>
          <w:szCs w:val="28"/>
          <w:shd w:val="clear" w:color="auto" w:fill="FFFFFF"/>
        </w:rPr>
        <w:t>процент</w:t>
      </w:r>
      <w:r w:rsidR="00843434">
        <w:rPr>
          <w:sz w:val="28"/>
          <w:szCs w:val="28"/>
          <w:shd w:val="clear" w:color="auto" w:fill="FFFFFF"/>
        </w:rPr>
        <w:t>ов</w:t>
      </w:r>
      <w:r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1C1A8F">
        <w:rPr>
          <w:sz w:val="28"/>
          <w:szCs w:val="28"/>
        </w:rPr>
        <w:t xml:space="preserve">отсутствует. 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shd w:val="clear" w:color="auto" w:fill="FFFFFF"/>
        </w:rPr>
        <w:t>Объем муниципального долга на начало и конец 20</w:t>
      </w:r>
      <w:r w:rsidR="00843434">
        <w:rPr>
          <w:sz w:val="28"/>
          <w:szCs w:val="28"/>
          <w:shd w:val="clear" w:color="auto" w:fill="FFFFFF"/>
        </w:rPr>
        <w:t>20</w:t>
      </w:r>
      <w:r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4A5E6C" w:rsidRDefault="004A5E6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4A5E6C" w:rsidRPr="00802183" w:rsidRDefault="004A5E6C" w:rsidP="00E46C43">
      <w:pPr>
        <w:shd w:val="clear" w:color="auto" w:fill="FFFFFF"/>
        <w:ind w:left="-540" w:firstLine="540"/>
        <w:jc w:val="both"/>
        <w:rPr>
          <w:spacing w:val="4"/>
          <w:sz w:val="28"/>
          <w:szCs w:val="28"/>
        </w:rPr>
      </w:pPr>
    </w:p>
    <w:p w:rsidR="00E46C43" w:rsidRPr="00802183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r w:rsidR="00775BE6">
        <w:rPr>
          <w:spacing w:val="4"/>
          <w:sz w:val="28"/>
          <w:szCs w:val="28"/>
        </w:rPr>
        <w:t>Казачелокнянский</w:t>
      </w:r>
      <w:r w:rsidR="00F0661F" w:rsidRPr="00802183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802183">
        <w:rPr>
          <w:spacing w:val="4"/>
          <w:sz w:val="28"/>
          <w:szCs w:val="28"/>
        </w:rPr>
        <w:t xml:space="preserve">за 2020 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F0661F" w:rsidRPr="00802183" w:rsidRDefault="00F0661F" w:rsidP="00E46C43">
      <w:pPr>
        <w:shd w:val="clear" w:color="auto" w:fill="FFFFFF"/>
        <w:ind w:left="-540" w:firstLine="540"/>
        <w:jc w:val="both"/>
        <w:rPr>
          <w:spacing w:val="-1"/>
          <w:sz w:val="28"/>
          <w:szCs w:val="28"/>
        </w:rPr>
      </w:pPr>
    </w:p>
    <w:p w:rsidR="004A5E6C" w:rsidRPr="00802183" w:rsidRDefault="004A5E6C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</w:p>
    <w:p w:rsidR="004A5E6C" w:rsidRPr="00802183" w:rsidRDefault="004A5E6C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Таблица №4</w:t>
      </w: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802183" w:rsidTr="00F0661F">
        <w:tc>
          <w:tcPr>
            <w:tcW w:w="961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№п/п</w:t>
            </w:r>
          </w:p>
        </w:tc>
        <w:tc>
          <w:tcPr>
            <w:tcW w:w="3947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На начало года</w:t>
            </w:r>
          </w:p>
        </w:tc>
        <w:tc>
          <w:tcPr>
            <w:tcW w:w="2454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На конец года</w:t>
            </w:r>
          </w:p>
        </w:tc>
      </w:tr>
      <w:tr w:rsidR="00F0661F" w:rsidRPr="00802183" w:rsidTr="00F0661F">
        <w:tc>
          <w:tcPr>
            <w:tcW w:w="961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1</w:t>
            </w:r>
          </w:p>
        </w:tc>
        <w:tc>
          <w:tcPr>
            <w:tcW w:w="3947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6D3C03" w:rsidRDefault="00775BE6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D3C03">
              <w:rPr>
                <w:spacing w:val="-1"/>
                <w:sz w:val="24"/>
                <w:szCs w:val="24"/>
              </w:rPr>
              <w:t>3945,6</w:t>
            </w:r>
          </w:p>
        </w:tc>
        <w:tc>
          <w:tcPr>
            <w:tcW w:w="2454" w:type="dxa"/>
          </w:tcPr>
          <w:p w:rsidR="00F0661F" w:rsidRPr="006D3C03" w:rsidRDefault="006D3C03" w:rsidP="00E46C43">
            <w:pPr>
              <w:jc w:val="both"/>
              <w:rPr>
                <w:spacing w:val="-1"/>
                <w:sz w:val="24"/>
                <w:szCs w:val="24"/>
              </w:rPr>
            </w:pPr>
            <w:r w:rsidRPr="006D3C03">
              <w:rPr>
                <w:spacing w:val="-1"/>
                <w:sz w:val="24"/>
                <w:szCs w:val="24"/>
              </w:rPr>
              <w:t>4077,3</w:t>
            </w:r>
          </w:p>
        </w:tc>
      </w:tr>
      <w:tr w:rsidR="00F0661F" w:rsidRPr="00802183" w:rsidTr="00F0661F">
        <w:tc>
          <w:tcPr>
            <w:tcW w:w="961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2</w:t>
            </w:r>
          </w:p>
        </w:tc>
        <w:tc>
          <w:tcPr>
            <w:tcW w:w="3947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6D3C03" w:rsidRDefault="006D3C03" w:rsidP="00E46C43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7733,3</w:t>
            </w:r>
          </w:p>
        </w:tc>
        <w:tc>
          <w:tcPr>
            <w:tcW w:w="2454" w:type="dxa"/>
          </w:tcPr>
          <w:p w:rsidR="00F0661F" w:rsidRPr="006D3C03" w:rsidRDefault="006D3C03" w:rsidP="00E46C43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15362,7</w:t>
            </w:r>
          </w:p>
        </w:tc>
      </w:tr>
      <w:tr w:rsidR="00F0661F" w:rsidRPr="00802183" w:rsidTr="00F0661F">
        <w:tc>
          <w:tcPr>
            <w:tcW w:w="961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3</w:t>
            </w:r>
          </w:p>
        </w:tc>
        <w:tc>
          <w:tcPr>
            <w:tcW w:w="3947" w:type="dxa"/>
          </w:tcPr>
          <w:p w:rsidR="00F0661F" w:rsidRPr="00802183" w:rsidRDefault="00F0661F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802183">
              <w:rPr>
                <w:spacing w:val="-1"/>
                <w:sz w:val="28"/>
                <w:szCs w:val="28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6D3C03" w:rsidRDefault="006D3C03" w:rsidP="00E46C43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702,0</w:t>
            </w:r>
          </w:p>
        </w:tc>
        <w:tc>
          <w:tcPr>
            <w:tcW w:w="2454" w:type="dxa"/>
          </w:tcPr>
          <w:p w:rsidR="00F0661F" w:rsidRPr="006D3C03" w:rsidRDefault="006D3C03" w:rsidP="00E46C43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158,1</w:t>
            </w:r>
          </w:p>
        </w:tc>
      </w:tr>
      <w:tr w:rsidR="00FD4D1B" w:rsidRPr="006523CD" w:rsidTr="0072031D">
        <w:tc>
          <w:tcPr>
            <w:tcW w:w="961" w:type="dxa"/>
            <w:shd w:val="clear" w:color="auto" w:fill="auto"/>
          </w:tcPr>
          <w:p w:rsidR="00FD4D1B" w:rsidRPr="0072031D" w:rsidRDefault="00FD4D1B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72031D">
              <w:rPr>
                <w:spacing w:val="-1"/>
                <w:sz w:val="28"/>
                <w:szCs w:val="28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FD4D1B" w:rsidRPr="0072031D" w:rsidRDefault="00FD4D1B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72031D">
              <w:rPr>
                <w:spacing w:val="-1"/>
                <w:sz w:val="28"/>
                <w:szCs w:val="28"/>
              </w:rPr>
              <w:t>Дебиторская  задолженность</w:t>
            </w:r>
            <w:r w:rsidR="006C6068" w:rsidRPr="0072031D">
              <w:rPr>
                <w:spacing w:val="-1"/>
                <w:sz w:val="28"/>
                <w:szCs w:val="28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FD4D1B" w:rsidRPr="006D3C03" w:rsidRDefault="006D3C03" w:rsidP="00E46C43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887,6</w:t>
            </w:r>
          </w:p>
        </w:tc>
        <w:tc>
          <w:tcPr>
            <w:tcW w:w="2454" w:type="dxa"/>
            <w:shd w:val="clear" w:color="auto" w:fill="auto"/>
          </w:tcPr>
          <w:p w:rsidR="00FD4D1B" w:rsidRPr="006D3C03" w:rsidRDefault="006D3C03" w:rsidP="00E46C43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817,3</w:t>
            </w:r>
          </w:p>
        </w:tc>
      </w:tr>
      <w:tr w:rsidR="006C6068" w:rsidTr="0072031D">
        <w:tc>
          <w:tcPr>
            <w:tcW w:w="961" w:type="dxa"/>
            <w:shd w:val="clear" w:color="auto" w:fill="auto"/>
          </w:tcPr>
          <w:p w:rsidR="006C6068" w:rsidRPr="0072031D" w:rsidRDefault="006C6068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72031D">
              <w:rPr>
                <w:spacing w:val="-1"/>
                <w:sz w:val="28"/>
                <w:szCs w:val="28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6C6068" w:rsidRPr="0072031D" w:rsidRDefault="006C6068" w:rsidP="00E46C43">
            <w:pPr>
              <w:jc w:val="both"/>
              <w:rPr>
                <w:spacing w:val="-1"/>
                <w:sz w:val="28"/>
                <w:szCs w:val="28"/>
              </w:rPr>
            </w:pPr>
            <w:r w:rsidRPr="0072031D">
              <w:rPr>
                <w:spacing w:val="-1"/>
                <w:sz w:val="28"/>
                <w:szCs w:val="28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6C6068" w:rsidRPr="006D3C03" w:rsidRDefault="006D3C03" w:rsidP="00E46C43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440,4</w:t>
            </w:r>
          </w:p>
        </w:tc>
        <w:tc>
          <w:tcPr>
            <w:tcW w:w="2454" w:type="dxa"/>
            <w:shd w:val="clear" w:color="auto" w:fill="auto"/>
          </w:tcPr>
          <w:p w:rsidR="006C6068" w:rsidRPr="006D3C03" w:rsidRDefault="006D3C03" w:rsidP="00E46C43">
            <w:pPr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436,5</w:t>
            </w:r>
          </w:p>
        </w:tc>
      </w:tr>
    </w:tbl>
    <w:p w:rsidR="00E46C43" w:rsidRDefault="00E46C43" w:rsidP="00E46C43">
      <w:pPr>
        <w:shd w:val="clear" w:color="auto" w:fill="FFFFFF"/>
        <w:ind w:left="-540" w:firstLine="540"/>
        <w:jc w:val="both"/>
        <w:rPr>
          <w:spacing w:val="-1"/>
          <w:sz w:val="28"/>
          <w:szCs w:val="28"/>
        </w:rPr>
      </w:pPr>
    </w:p>
    <w:p w:rsidR="00EF4A7A" w:rsidRDefault="00EF4A7A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8"/>
          <w:szCs w:val="28"/>
          <w:highlight w:val="white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both"/>
      </w:pPr>
      <w:r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>
        <w:rPr>
          <w:sz w:val="28"/>
          <w:szCs w:val="28"/>
        </w:rPr>
        <w:t>образования</w:t>
      </w:r>
      <w:r>
        <w:rPr>
          <w:sz w:val="28"/>
          <w:szCs w:val="28"/>
        </w:rPr>
        <w:t xml:space="preserve"> предлагается: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>
      <w:pPr>
        <w:tabs>
          <w:tab w:val="left" w:pos="0"/>
        </w:tabs>
        <w:spacing w:line="360" w:lineRule="auto"/>
        <w:ind w:left="-600" w:right="26" w:firstLine="300"/>
        <w:jc w:val="both"/>
      </w:pPr>
      <w:r>
        <w:rPr>
          <w:sz w:val="28"/>
          <w:szCs w:val="28"/>
        </w:rPr>
        <w:tab/>
        <w:t xml:space="preserve">– повысить ответственность </w:t>
      </w:r>
      <w:r w:rsidR="006C6068">
        <w:rPr>
          <w:sz w:val="28"/>
          <w:szCs w:val="28"/>
        </w:rPr>
        <w:t xml:space="preserve">исполнителей </w:t>
      </w:r>
      <w:r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исследования проектаРешения  Собрания </w:t>
      </w:r>
      <w:r w:rsidR="006C6068">
        <w:rPr>
          <w:sz w:val="28"/>
          <w:szCs w:val="28"/>
        </w:rPr>
        <w:t xml:space="preserve">депутатов </w:t>
      </w:r>
      <w:r w:rsidR="001B071A">
        <w:rPr>
          <w:sz w:val="28"/>
          <w:szCs w:val="28"/>
        </w:rPr>
        <w:t>Казачелокнянского</w:t>
      </w:r>
      <w:r w:rsidR="006C6068">
        <w:rPr>
          <w:sz w:val="28"/>
          <w:szCs w:val="28"/>
        </w:rPr>
        <w:t xml:space="preserve">сельсовета </w:t>
      </w:r>
      <w:r>
        <w:rPr>
          <w:sz w:val="28"/>
          <w:szCs w:val="28"/>
        </w:rPr>
        <w:t>Суджанского района Курской области  «Об исполнении бюджет</w:t>
      </w:r>
      <w:r w:rsidR="006C6068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</w:t>
      </w:r>
      <w:r w:rsidR="006C6068">
        <w:rPr>
          <w:sz w:val="28"/>
          <w:szCs w:val="28"/>
        </w:rPr>
        <w:t>образования «</w:t>
      </w:r>
      <w:r w:rsidR="001B071A">
        <w:rPr>
          <w:sz w:val="28"/>
          <w:szCs w:val="28"/>
        </w:rPr>
        <w:t>Казачелокнянский</w:t>
      </w:r>
      <w:r w:rsidR="006C6068">
        <w:rPr>
          <w:sz w:val="28"/>
          <w:szCs w:val="28"/>
        </w:rPr>
        <w:t xml:space="preserve"> сельсовет»</w:t>
      </w:r>
      <w:r>
        <w:rPr>
          <w:sz w:val="28"/>
          <w:szCs w:val="28"/>
        </w:rPr>
        <w:t xml:space="preserve"> Суджанск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5176A5">
        <w:rPr>
          <w:sz w:val="28"/>
          <w:szCs w:val="28"/>
        </w:rPr>
        <w:t xml:space="preserve">а </w:t>
      </w:r>
      <w:r>
        <w:rPr>
          <w:sz w:val="28"/>
          <w:szCs w:val="28"/>
        </w:rPr>
        <w:t>Курской области за 20</w:t>
      </w:r>
      <w:r w:rsidR="005176A5">
        <w:rPr>
          <w:sz w:val="28"/>
          <w:szCs w:val="28"/>
        </w:rPr>
        <w:t>20</w:t>
      </w:r>
      <w:r>
        <w:rPr>
          <w:sz w:val="28"/>
          <w:szCs w:val="28"/>
        </w:rPr>
        <w:t xml:space="preserve"> год» установлено следующее: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Состав бюджетной отчетности главн</w:t>
      </w:r>
      <w:r w:rsidR="005176A5">
        <w:rPr>
          <w:sz w:val="28"/>
          <w:szCs w:val="28"/>
        </w:rPr>
        <w:t>ого</w:t>
      </w:r>
      <w:r>
        <w:rPr>
          <w:sz w:val="28"/>
          <w:szCs w:val="28"/>
        </w:rPr>
        <w:t xml:space="preserve"> администратор</w:t>
      </w:r>
      <w:r w:rsidR="005176A5">
        <w:rPr>
          <w:sz w:val="28"/>
          <w:szCs w:val="28"/>
        </w:rPr>
        <w:t>а</w:t>
      </w:r>
      <w:r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>
        <w:rPr>
          <w:sz w:val="28"/>
          <w:szCs w:val="28"/>
        </w:rPr>
        <w:t xml:space="preserve"> (с изменениями и дополнениями).</w:t>
      </w:r>
    </w:p>
    <w:p w:rsidR="002D4FC2" w:rsidRDefault="005176A5">
      <w:pPr>
        <w:autoSpaceDE w:val="0"/>
        <w:spacing w:line="360" w:lineRule="auto"/>
        <w:ind w:left="-600" w:right="26" w:firstLine="300"/>
        <w:jc w:val="both"/>
      </w:pPr>
      <w:r>
        <w:rPr>
          <w:sz w:val="28"/>
          <w:szCs w:val="28"/>
        </w:rPr>
        <w:t>3</w:t>
      </w:r>
      <w:r w:rsidR="0033444D">
        <w:rPr>
          <w:sz w:val="28"/>
          <w:szCs w:val="28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r w:rsidR="001B071A">
        <w:rPr>
          <w:b/>
          <w:sz w:val="28"/>
          <w:szCs w:val="28"/>
        </w:rPr>
        <w:t>Казачелокнянский</w:t>
      </w:r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>
      <w:pPr>
        <w:spacing w:line="360" w:lineRule="auto"/>
        <w:ind w:left="-600" w:right="26" w:firstLine="300"/>
        <w:jc w:val="both"/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r w:rsidR="001B071A">
        <w:rPr>
          <w:b/>
          <w:sz w:val="28"/>
          <w:szCs w:val="28"/>
        </w:rPr>
        <w:t>Казачелокнянский</w:t>
      </w:r>
      <w:r w:rsidR="005176A5">
        <w:rPr>
          <w:b/>
          <w:sz w:val="28"/>
          <w:szCs w:val="28"/>
        </w:rPr>
        <w:t xml:space="preserve">сельсовет» </w:t>
      </w:r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20</w:t>
      </w:r>
      <w:r w:rsidR="005176A5">
        <w:rPr>
          <w:b/>
          <w:sz w:val="28"/>
          <w:szCs w:val="28"/>
        </w:rPr>
        <w:t xml:space="preserve">20 </w:t>
      </w:r>
      <w:r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Ревизионной комиссии</w:t>
      </w: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Суджанского района Курской области                                           Луценко Ю.Н.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</w:p>
    <w:p w:rsidR="002D4FC2" w:rsidRDefault="002D4FC2">
      <w:pPr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3500" w:rsidRDefault="00AA3500" w:rsidP="0027170B">
      <w:r>
        <w:separator/>
      </w:r>
    </w:p>
  </w:endnote>
  <w:endnote w:type="continuationSeparator" w:id="1">
    <w:p w:rsidR="00AA3500" w:rsidRDefault="00AA3500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3500" w:rsidRDefault="00AA3500" w:rsidP="0027170B">
      <w:r>
        <w:separator/>
      </w:r>
    </w:p>
  </w:footnote>
  <w:footnote w:type="continuationSeparator" w:id="1">
    <w:p w:rsidR="00AA3500" w:rsidRDefault="00AA3500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0038F"/>
    <w:rsid w:val="00033C87"/>
    <w:rsid w:val="00055F4F"/>
    <w:rsid w:val="00081C82"/>
    <w:rsid w:val="00083E52"/>
    <w:rsid w:val="000A1844"/>
    <w:rsid w:val="00107C80"/>
    <w:rsid w:val="00114D3E"/>
    <w:rsid w:val="00127D62"/>
    <w:rsid w:val="001320F9"/>
    <w:rsid w:val="00135400"/>
    <w:rsid w:val="001540D6"/>
    <w:rsid w:val="0016682D"/>
    <w:rsid w:val="00171FCC"/>
    <w:rsid w:val="001722BA"/>
    <w:rsid w:val="00195EA6"/>
    <w:rsid w:val="001A4582"/>
    <w:rsid w:val="001B071A"/>
    <w:rsid w:val="001B114D"/>
    <w:rsid w:val="001E6E92"/>
    <w:rsid w:val="00206813"/>
    <w:rsid w:val="00213C6D"/>
    <w:rsid w:val="00213FC8"/>
    <w:rsid w:val="00221A07"/>
    <w:rsid w:val="00246533"/>
    <w:rsid w:val="0027170B"/>
    <w:rsid w:val="002B1E90"/>
    <w:rsid w:val="002B617A"/>
    <w:rsid w:val="002B78DB"/>
    <w:rsid w:val="002D4FC2"/>
    <w:rsid w:val="00310F99"/>
    <w:rsid w:val="00311008"/>
    <w:rsid w:val="00312136"/>
    <w:rsid w:val="003211CB"/>
    <w:rsid w:val="0033444D"/>
    <w:rsid w:val="003376EF"/>
    <w:rsid w:val="00356F2A"/>
    <w:rsid w:val="00364C90"/>
    <w:rsid w:val="00382250"/>
    <w:rsid w:val="003C49AA"/>
    <w:rsid w:val="003D53E0"/>
    <w:rsid w:val="003E78A7"/>
    <w:rsid w:val="0043606E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72E5"/>
    <w:rsid w:val="004D5EE2"/>
    <w:rsid w:val="00502E0A"/>
    <w:rsid w:val="00505CE6"/>
    <w:rsid w:val="00514591"/>
    <w:rsid w:val="005176A5"/>
    <w:rsid w:val="00527111"/>
    <w:rsid w:val="00560453"/>
    <w:rsid w:val="0060350C"/>
    <w:rsid w:val="006113CB"/>
    <w:rsid w:val="006261FD"/>
    <w:rsid w:val="00632F3A"/>
    <w:rsid w:val="006464F5"/>
    <w:rsid w:val="006523CD"/>
    <w:rsid w:val="00670487"/>
    <w:rsid w:val="00675D4D"/>
    <w:rsid w:val="006A5C12"/>
    <w:rsid w:val="006B1F9D"/>
    <w:rsid w:val="006B578D"/>
    <w:rsid w:val="006C6068"/>
    <w:rsid w:val="006D3C03"/>
    <w:rsid w:val="006D7733"/>
    <w:rsid w:val="007077F0"/>
    <w:rsid w:val="0072031D"/>
    <w:rsid w:val="007322BC"/>
    <w:rsid w:val="007541EF"/>
    <w:rsid w:val="00773BDF"/>
    <w:rsid w:val="00775BE6"/>
    <w:rsid w:val="0078049C"/>
    <w:rsid w:val="007C2FA7"/>
    <w:rsid w:val="007E026E"/>
    <w:rsid w:val="007E7731"/>
    <w:rsid w:val="00802183"/>
    <w:rsid w:val="00836FE6"/>
    <w:rsid w:val="008401E2"/>
    <w:rsid w:val="00843434"/>
    <w:rsid w:val="00854BE7"/>
    <w:rsid w:val="00856DB8"/>
    <w:rsid w:val="0087122E"/>
    <w:rsid w:val="008974B8"/>
    <w:rsid w:val="008A11FD"/>
    <w:rsid w:val="008A1823"/>
    <w:rsid w:val="008A3EC3"/>
    <w:rsid w:val="008A7A6D"/>
    <w:rsid w:val="008B0FDC"/>
    <w:rsid w:val="008D5B76"/>
    <w:rsid w:val="00955E94"/>
    <w:rsid w:val="009A44C8"/>
    <w:rsid w:val="009A4A20"/>
    <w:rsid w:val="009A4F67"/>
    <w:rsid w:val="009F4939"/>
    <w:rsid w:val="009F66A1"/>
    <w:rsid w:val="00A000C5"/>
    <w:rsid w:val="00A43BE9"/>
    <w:rsid w:val="00A84109"/>
    <w:rsid w:val="00A9498C"/>
    <w:rsid w:val="00AA3500"/>
    <w:rsid w:val="00AC2B67"/>
    <w:rsid w:val="00AE60D1"/>
    <w:rsid w:val="00B01039"/>
    <w:rsid w:val="00B03E7C"/>
    <w:rsid w:val="00B12FCB"/>
    <w:rsid w:val="00B41207"/>
    <w:rsid w:val="00B7433E"/>
    <w:rsid w:val="00B87764"/>
    <w:rsid w:val="00BB0B96"/>
    <w:rsid w:val="00BF1DE3"/>
    <w:rsid w:val="00C10F9B"/>
    <w:rsid w:val="00C550DC"/>
    <w:rsid w:val="00CA1AEA"/>
    <w:rsid w:val="00CD3064"/>
    <w:rsid w:val="00CF03CF"/>
    <w:rsid w:val="00CF43B6"/>
    <w:rsid w:val="00D50652"/>
    <w:rsid w:val="00D80808"/>
    <w:rsid w:val="00D85274"/>
    <w:rsid w:val="00DC2610"/>
    <w:rsid w:val="00DF2881"/>
    <w:rsid w:val="00DF35CA"/>
    <w:rsid w:val="00E333D7"/>
    <w:rsid w:val="00E46C43"/>
    <w:rsid w:val="00E53F8A"/>
    <w:rsid w:val="00E91FF1"/>
    <w:rsid w:val="00E947C3"/>
    <w:rsid w:val="00EA1552"/>
    <w:rsid w:val="00EB7DC2"/>
    <w:rsid w:val="00EF4A7A"/>
    <w:rsid w:val="00EF4E1F"/>
    <w:rsid w:val="00F0661F"/>
    <w:rsid w:val="00F4502D"/>
    <w:rsid w:val="00F63558"/>
    <w:rsid w:val="00F64C43"/>
    <w:rsid w:val="00F7517B"/>
    <w:rsid w:val="00FC52D6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813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206813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206813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206813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206813"/>
    <w:rPr>
      <w:rFonts w:ascii="Courier New" w:hAnsi="Courier New" w:cs="Courier New"/>
    </w:rPr>
  </w:style>
  <w:style w:type="character" w:customStyle="1" w:styleId="WW8Num1z2">
    <w:name w:val="WW8Num1z2"/>
    <w:qFormat/>
    <w:rsid w:val="00206813"/>
    <w:rPr>
      <w:rFonts w:ascii="Wingdings" w:hAnsi="Wingdings" w:cs="Wingdings"/>
    </w:rPr>
  </w:style>
  <w:style w:type="character" w:customStyle="1" w:styleId="WW8Num2z0">
    <w:name w:val="WW8Num2z0"/>
    <w:qFormat/>
    <w:rsid w:val="00206813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206813"/>
    <w:rPr>
      <w:rFonts w:ascii="Courier New" w:hAnsi="Courier New" w:cs="Courier New"/>
    </w:rPr>
  </w:style>
  <w:style w:type="character" w:customStyle="1" w:styleId="WW8Num2z2">
    <w:name w:val="WW8Num2z2"/>
    <w:qFormat/>
    <w:rsid w:val="00206813"/>
    <w:rPr>
      <w:rFonts w:ascii="Wingdings" w:hAnsi="Wingdings" w:cs="Wingdings"/>
    </w:rPr>
  </w:style>
  <w:style w:type="character" w:customStyle="1" w:styleId="WW8Num3z0">
    <w:name w:val="WW8Num3z0"/>
    <w:qFormat/>
    <w:rsid w:val="00206813"/>
  </w:style>
  <w:style w:type="character" w:customStyle="1" w:styleId="WW8Num3z1">
    <w:name w:val="WW8Num3z1"/>
    <w:qFormat/>
    <w:rsid w:val="00206813"/>
  </w:style>
  <w:style w:type="character" w:customStyle="1" w:styleId="WW8Num3z2">
    <w:name w:val="WW8Num3z2"/>
    <w:qFormat/>
    <w:rsid w:val="00206813"/>
  </w:style>
  <w:style w:type="character" w:customStyle="1" w:styleId="WW8Num3z3">
    <w:name w:val="WW8Num3z3"/>
    <w:qFormat/>
    <w:rsid w:val="00206813"/>
  </w:style>
  <w:style w:type="character" w:customStyle="1" w:styleId="WW8Num3z4">
    <w:name w:val="WW8Num3z4"/>
    <w:qFormat/>
    <w:rsid w:val="00206813"/>
  </w:style>
  <w:style w:type="character" w:customStyle="1" w:styleId="WW8Num3z5">
    <w:name w:val="WW8Num3z5"/>
    <w:qFormat/>
    <w:rsid w:val="00206813"/>
  </w:style>
  <w:style w:type="character" w:customStyle="1" w:styleId="WW8Num3z6">
    <w:name w:val="WW8Num3z6"/>
    <w:qFormat/>
    <w:rsid w:val="00206813"/>
  </w:style>
  <w:style w:type="character" w:customStyle="1" w:styleId="WW8Num3z7">
    <w:name w:val="WW8Num3z7"/>
    <w:qFormat/>
    <w:rsid w:val="00206813"/>
  </w:style>
  <w:style w:type="character" w:customStyle="1" w:styleId="WW8Num3z8">
    <w:name w:val="WW8Num3z8"/>
    <w:qFormat/>
    <w:rsid w:val="00206813"/>
  </w:style>
  <w:style w:type="character" w:customStyle="1" w:styleId="WW8Num4z0">
    <w:name w:val="WW8Num4z0"/>
    <w:qFormat/>
    <w:rsid w:val="00206813"/>
  </w:style>
  <w:style w:type="character" w:customStyle="1" w:styleId="WW8Num4z1">
    <w:name w:val="WW8Num4z1"/>
    <w:qFormat/>
    <w:rsid w:val="00206813"/>
  </w:style>
  <w:style w:type="character" w:customStyle="1" w:styleId="WW8Num4z2">
    <w:name w:val="WW8Num4z2"/>
    <w:qFormat/>
    <w:rsid w:val="00206813"/>
  </w:style>
  <w:style w:type="character" w:customStyle="1" w:styleId="WW8Num4z3">
    <w:name w:val="WW8Num4z3"/>
    <w:qFormat/>
    <w:rsid w:val="00206813"/>
  </w:style>
  <w:style w:type="character" w:customStyle="1" w:styleId="WW8Num4z4">
    <w:name w:val="WW8Num4z4"/>
    <w:qFormat/>
    <w:rsid w:val="00206813"/>
  </w:style>
  <w:style w:type="character" w:customStyle="1" w:styleId="WW8Num4z5">
    <w:name w:val="WW8Num4z5"/>
    <w:qFormat/>
    <w:rsid w:val="00206813"/>
  </w:style>
  <w:style w:type="character" w:customStyle="1" w:styleId="WW8Num4z6">
    <w:name w:val="WW8Num4z6"/>
    <w:qFormat/>
    <w:rsid w:val="00206813"/>
  </w:style>
  <w:style w:type="character" w:customStyle="1" w:styleId="WW8Num4z7">
    <w:name w:val="WW8Num4z7"/>
    <w:qFormat/>
    <w:rsid w:val="00206813"/>
  </w:style>
  <w:style w:type="character" w:customStyle="1" w:styleId="WW8Num4z8">
    <w:name w:val="WW8Num4z8"/>
    <w:qFormat/>
    <w:rsid w:val="00206813"/>
  </w:style>
  <w:style w:type="character" w:customStyle="1" w:styleId="WW8Num5z0">
    <w:name w:val="WW8Num5z0"/>
    <w:qFormat/>
    <w:rsid w:val="00206813"/>
  </w:style>
  <w:style w:type="character" w:customStyle="1" w:styleId="WW8Num5z1">
    <w:name w:val="WW8Num5z1"/>
    <w:qFormat/>
    <w:rsid w:val="00206813"/>
  </w:style>
  <w:style w:type="character" w:customStyle="1" w:styleId="WW8Num5z2">
    <w:name w:val="WW8Num5z2"/>
    <w:qFormat/>
    <w:rsid w:val="00206813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206813"/>
  </w:style>
  <w:style w:type="character" w:customStyle="1" w:styleId="WW8Num5z4">
    <w:name w:val="WW8Num5z4"/>
    <w:qFormat/>
    <w:rsid w:val="00206813"/>
  </w:style>
  <w:style w:type="character" w:customStyle="1" w:styleId="WW8Num5z5">
    <w:name w:val="WW8Num5z5"/>
    <w:qFormat/>
    <w:rsid w:val="00206813"/>
  </w:style>
  <w:style w:type="character" w:customStyle="1" w:styleId="WW8Num5z6">
    <w:name w:val="WW8Num5z6"/>
    <w:qFormat/>
    <w:rsid w:val="00206813"/>
  </w:style>
  <w:style w:type="character" w:customStyle="1" w:styleId="WW8Num5z7">
    <w:name w:val="WW8Num5z7"/>
    <w:qFormat/>
    <w:rsid w:val="00206813"/>
  </w:style>
  <w:style w:type="character" w:customStyle="1" w:styleId="WW8Num5z8">
    <w:name w:val="WW8Num5z8"/>
    <w:qFormat/>
    <w:rsid w:val="00206813"/>
  </w:style>
  <w:style w:type="character" w:customStyle="1" w:styleId="a3">
    <w:name w:val="Знак Знак"/>
    <w:basedOn w:val="a0"/>
    <w:qFormat/>
    <w:rsid w:val="00206813"/>
    <w:rPr>
      <w:sz w:val="24"/>
      <w:szCs w:val="24"/>
      <w:lang w:val="en-US"/>
    </w:rPr>
  </w:style>
  <w:style w:type="character" w:customStyle="1" w:styleId="a4">
    <w:name w:val="Акты Знак"/>
    <w:qFormat/>
    <w:rsid w:val="00206813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206813"/>
    <w:rPr>
      <w:sz w:val="28"/>
      <w:lang w:val="ru-RU" w:bidi="ar-SA"/>
    </w:rPr>
  </w:style>
  <w:style w:type="character" w:customStyle="1" w:styleId="InternetLink">
    <w:name w:val="Internet Link"/>
    <w:rsid w:val="00206813"/>
    <w:rPr>
      <w:color w:val="0000FF"/>
      <w:u w:val="single"/>
    </w:rPr>
  </w:style>
  <w:style w:type="character" w:styleId="a5">
    <w:name w:val="Emphasis"/>
    <w:qFormat/>
    <w:rsid w:val="00206813"/>
    <w:rPr>
      <w:i/>
      <w:iCs/>
    </w:rPr>
  </w:style>
  <w:style w:type="character" w:customStyle="1" w:styleId="9">
    <w:name w:val="Знак Знак9"/>
    <w:qFormat/>
    <w:rsid w:val="00206813"/>
    <w:rPr>
      <w:sz w:val="28"/>
    </w:rPr>
  </w:style>
  <w:style w:type="character" w:customStyle="1" w:styleId="blk">
    <w:name w:val="blk"/>
    <w:basedOn w:val="a0"/>
    <w:qFormat/>
    <w:rsid w:val="00206813"/>
  </w:style>
  <w:style w:type="character" w:customStyle="1" w:styleId="ConsNonformat">
    <w:name w:val="ConsNonformat Знак"/>
    <w:qFormat/>
    <w:rsid w:val="00206813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206813"/>
    <w:pPr>
      <w:jc w:val="center"/>
    </w:pPr>
    <w:rPr>
      <w:b/>
      <w:sz w:val="28"/>
    </w:rPr>
  </w:style>
  <w:style w:type="paragraph" w:styleId="a6">
    <w:name w:val="Body Text"/>
    <w:basedOn w:val="a"/>
    <w:rsid w:val="00206813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206813"/>
  </w:style>
  <w:style w:type="paragraph" w:styleId="a8">
    <w:name w:val="caption"/>
    <w:basedOn w:val="a"/>
    <w:qFormat/>
    <w:rsid w:val="0020681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206813"/>
    <w:pPr>
      <w:suppressLineNumbers/>
    </w:pPr>
  </w:style>
  <w:style w:type="paragraph" w:styleId="a9">
    <w:name w:val="annotation text"/>
    <w:basedOn w:val="a"/>
    <w:qFormat/>
    <w:rsid w:val="00206813"/>
  </w:style>
  <w:style w:type="paragraph" w:customStyle="1" w:styleId="ConsPlusNormal">
    <w:name w:val="ConsPlusNormal"/>
    <w:qFormat/>
    <w:rsid w:val="00206813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206813"/>
    <w:pPr>
      <w:suppressLineNumbers/>
    </w:pPr>
    <w:rPr>
      <w:sz w:val="24"/>
      <w:szCs w:val="24"/>
    </w:rPr>
  </w:style>
  <w:style w:type="paragraph" w:styleId="ab">
    <w:name w:val="header"/>
    <w:basedOn w:val="a"/>
    <w:rsid w:val="00206813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206813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206813"/>
    <w:pPr>
      <w:jc w:val="both"/>
    </w:pPr>
    <w:rPr>
      <w:sz w:val="28"/>
    </w:rPr>
  </w:style>
  <w:style w:type="paragraph" w:styleId="ae">
    <w:name w:val="Body Text Indent"/>
    <w:basedOn w:val="a"/>
    <w:rsid w:val="00206813"/>
    <w:pPr>
      <w:spacing w:after="120"/>
      <w:ind w:left="283"/>
    </w:pPr>
  </w:style>
  <w:style w:type="paragraph" w:customStyle="1" w:styleId="ConsNonformat0">
    <w:name w:val="ConsNonformat"/>
    <w:qFormat/>
    <w:rsid w:val="00206813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206813"/>
  </w:style>
  <w:style w:type="paragraph" w:customStyle="1" w:styleId="TableContents">
    <w:name w:val="Table Contents"/>
    <w:basedOn w:val="a"/>
    <w:qFormat/>
    <w:rsid w:val="00206813"/>
    <w:pPr>
      <w:suppressLineNumbers/>
    </w:pPr>
  </w:style>
  <w:style w:type="paragraph" w:customStyle="1" w:styleId="TableHeading">
    <w:name w:val="Table Heading"/>
    <w:basedOn w:val="TableContents"/>
    <w:qFormat/>
    <w:rsid w:val="00206813"/>
    <w:pPr>
      <w:jc w:val="center"/>
    </w:pPr>
    <w:rPr>
      <w:b/>
      <w:bCs/>
    </w:rPr>
  </w:style>
  <w:style w:type="numbering" w:customStyle="1" w:styleId="WW8Num1">
    <w:name w:val="WW8Num1"/>
    <w:qFormat/>
    <w:rsid w:val="00206813"/>
  </w:style>
  <w:style w:type="numbering" w:customStyle="1" w:styleId="WW8Num2">
    <w:name w:val="WW8Num2"/>
    <w:qFormat/>
    <w:rsid w:val="00206813"/>
  </w:style>
  <w:style w:type="numbering" w:customStyle="1" w:styleId="WW8Num3">
    <w:name w:val="WW8Num3"/>
    <w:qFormat/>
    <w:rsid w:val="00206813"/>
  </w:style>
  <w:style w:type="numbering" w:customStyle="1" w:styleId="WW8Num4">
    <w:name w:val="WW8Num4"/>
    <w:qFormat/>
    <w:rsid w:val="00206813"/>
  </w:style>
  <w:style w:type="numbering" w:customStyle="1" w:styleId="WW8Num5">
    <w:name w:val="WW8Num5"/>
    <w:qFormat/>
    <w:rsid w:val="00206813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033C8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033C87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6308EF5ED5FE2E0552617E919AFACD204882EAE34F139BA2C1646C2A2BB1D3E56AFF0DDB0B6E2C0MA3DI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consultant.ru/document/cons_doc_LAW_334660/d6c94818000ba3128b53e499baecf62b8811c5d2/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56E-2"/>
          <c:w val="0.94202898550724612"/>
          <c:h val="0.90286972340815352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367-47F3-9A6E-3CBD37C0F9E8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367-47F3-9A6E-3CBD37C0F9E8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1367-47F3-9A6E-3CBD37C0F9E8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</c:v>
                </c:pt>
                <c:pt idx="1">
                  <c:v>0.32500000000000012</c:v>
                </c:pt>
                <c:pt idx="2">
                  <c:v>0.67500000000000038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367-47F3-9A6E-3CBD37C0F9E8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3A5D-4BF6-B725-36864CA580A4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A5D-4BF6-B725-36864CA580A4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3A5D-4BF6-B725-36864CA580A4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3A5D-4BF6-B725-36864CA580A4}"/>
              </c:ext>
            </c:extLst>
          </c:dPt>
          <c:dLbls>
            <c:dLbl>
              <c:idx val="0"/>
              <c:layout>
                <c:manualLayout>
                  <c:x val="-0.20163998250218734"/>
                  <c:y val="4.75732720909886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34,0</a:t>
                    </a:r>
                  </a:p>
                </c:rich>
              </c:tx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A5D-4BF6-B725-36864CA580A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A5D-4BF6-B725-36864CA580A4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52,4</a:t>
                    </a:r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3A5D-4BF6-B725-36864CA580A4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0.34</c:v>
                </c:pt>
                <c:pt idx="1">
                  <c:v>0.1</c:v>
                </c:pt>
                <c:pt idx="2">
                  <c:v>0.52400000000000002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A5D-4BF6-B725-36864CA580A4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14</Pages>
  <Words>3879</Words>
  <Characters>22111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94</cp:revision>
  <cp:lastPrinted>2019-04-10T08:48:00Z</cp:lastPrinted>
  <dcterms:created xsi:type="dcterms:W3CDTF">2021-03-04T05:57:00Z</dcterms:created>
  <dcterms:modified xsi:type="dcterms:W3CDTF">2021-04-05T10:18:00Z</dcterms:modified>
  <dc:language>en-US</dc:language>
</cp:coreProperties>
</file>